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15D" w:rsidRPr="00E22C32" w:rsidRDefault="0086715D" w:rsidP="0086715D">
      <w:pPr>
        <w:rPr>
          <w:rFonts w:ascii="Times New Roman" w:hAnsi="Times New Roman" w:cs="Times New Roman"/>
          <w:b/>
        </w:rPr>
      </w:pPr>
      <w:r w:rsidRPr="00E22C32">
        <w:rPr>
          <w:rFonts w:ascii="Times New Roman" w:hAnsi="Times New Roman" w:cs="Times New Roman"/>
        </w:rPr>
        <w:t xml:space="preserve">                      </w:t>
      </w:r>
      <w:r w:rsidRPr="00E22C32">
        <w:rPr>
          <w:rFonts w:ascii="Times New Roman" w:hAnsi="Times New Roman" w:cs="Times New Roman"/>
          <w:b/>
        </w:rPr>
        <w:t xml:space="preserve">Задания школьного этапа олимпиады по экологии </w:t>
      </w:r>
    </w:p>
    <w:p w:rsidR="0086715D" w:rsidRPr="00E22C32" w:rsidRDefault="0086715D" w:rsidP="0086715D">
      <w:pPr>
        <w:jc w:val="center"/>
        <w:rPr>
          <w:rFonts w:ascii="Times New Roman" w:hAnsi="Times New Roman" w:cs="Times New Roman"/>
          <w:b/>
        </w:rPr>
      </w:pPr>
      <w:r w:rsidRPr="00E22C32">
        <w:rPr>
          <w:rFonts w:ascii="Times New Roman" w:hAnsi="Times New Roman" w:cs="Times New Roman"/>
          <w:b/>
        </w:rPr>
        <w:t>2016-2017 учебный год.</w:t>
      </w:r>
    </w:p>
    <w:p w:rsidR="0086715D" w:rsidRPr="00E22C32" w:rsidRDefault="0086715D" w:rsidP="0086715D">
      <w:pPr>
        <w:jc w:val="center"/>
        <w:rPr>
          <w:rFonts w:ascii="Times New Roman" w:hAnsi="Times New Roman" w:cs="Times New Roman"/>
          <w:b/>
        </w:rPr>
      </w:pPr>
      <w:r w:rsidRPr="00E22C32">
        <w:rPr>
          <w:rFonts w:ascii="Times New Roman" w:hAnsi="Times New Roman" w:cs="Times New Roman"/>
          <w:b/>
        </w:rPr>
        <w:t>10 класс</w:t>
      </w:r>
    </w:p>
    <w:p w:rsidR="0086715D" w:rsidRPr="00E22C32" w:rsidRDefault="0086715D" w:rsidP="0086715D">
      <w:pPr>
        <w:jc w:val="both"/>
        <w:rPr>
          <w:rFonts w:ascii="Times New Roman" w:hAnsi="Times New Roman" w:cs="Times New Roman"/>
          <w:i/>
        </w:rPr>
      </w:pPr>
      <w:r w:rsidRPr="00E22C32">
        <w:rPr>
          <w:rFonts w:ascii="Times New Roman" w:hAnsi="Times New Roman" w:cs="Times New Roman"/>
        </w:rPr>
        <w:t xml:space="preserve">         </w:t>
      </w:r>
      <w:r w:rsidRPr="00E22C32">
        <w:rPr>
          <w:rFonts w:ascii="Times New Roman" w:hAnsi="Times New Roman" w:cs="Times New Roman"/>
          <w:i/>
        </w:rPr>
        <w:t>Уважаемые участники олимпиады, теоретический тур олимпиады включает 3 задания. Внимательно познакомьтесь с характером каждого из них и определите для себя последовательность выполнения работы. Ответы каждого из них запишите в листе ответов.</w:t>
      </w:r>
    </w:p>
    <w:p w:rsidR="0086715D" w:rsidRPr="00E22C32" w:rsidRDefault="0086715D" w:rsidP="0086715D">
      <w:pPr>
        <w:jc w:val="both"/>
        <w:rPr>
          <w:rFonts w:ascii="Times New Roman" w:hAnsi="Times New Roman" w:cs="Times New Roman"/>
          <w:i/>
        </w:rPr>
      </w:pPr>
      <w:r w:rsidRPr="00E22C32">
        <w:rPr>
          <w:rFonts w:ascii="Times New Roman" w:hAnsi="Times New Roman" w:cs="Times New Roman"/>
          <w:i/>
        </w:rPr>
        <w:t xml:space="preserve">          Начинать работу можно с любого задания, однако, рекомендуется выполнять задания в том порядке, в котором они даны. Если какое-то задание вызывает у вас затруднение, пропустите его и постарайтесь выполнить те, в ответах которых вы уверены. К пропущенным заданиям можно будет вернуться, если у вас останется время.</w:t>
      </w:r>
    </w:p>
    <w:p w:rsidR="0086715D" w:rsidRPr="00E22C32" w:rsidRDefault="0086715D" w:rsidP="0086715D">
      <w:pPr>
        <w:rPr>
          <w:rFonts w:ascii="Times New Roman" w:hAnsi="Times New Roman" w:cs="Times New Roman"/>
        </w:rPr>
      </w:pPr>
    </w:p>
    <w:p w:rsidR="0086715D" w:rsidRPr="00E22C32" w:rsidRDefault="0086715D" w:rsidP="0086715D">
      <w:pPr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 xml:space="preserve">Часть 1. </w:t>
      </w:r>
      <w:r w:rsidRPr="00E22C32">
        <w:rPr>
          <w:rFonts w:ascii="Times New Roman" w:hAnsi="Times New Roman" w:cs="Times New Roman"/>
        </w:rPr>
        <w:t xml:space="preserve">Задание включает 25 вопросов, к каждому из них предложено 4 варианта ответа. На каждый вопрос выберите только один правильный ответ, который вы считаете наиболее полным и правильным. В матрице ответов впишите букву правильного ответа. </w:t>
      </w:r>
      <w:r w:rsidRPr="00E22C32">
        <w:t xml:space="preserve"> 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1.</w:t>
      </w:r>
      <w:r w:rsidRPr="00E22C32">
        <w:rPr>
          <w:rFonts w:ascii="Times New Roman" w:hAnsi="Times New Roman" w:cs="Times New Roman"/>
        </w:rPr>
        <w:t xml:space="preserve"> Учение о биосфере создал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В.Н.Сукачев                             в) В.И.Вернадский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Г.Ф.Гаузе                                  г) Э.Зюсс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2.</w:t>
      </w:r>
      <w:r w:rsidRPr="00E22C32">
        <w:rPr>
          <w:rFonts w:ascii="Times New Roman" w:hAnsi="Times New Roman" w:cs="Times New Roman"/>
        </w:rPr>
        <w:t xml:space="preserve"> Свойство саморегуляции биосферы возможно благодаря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накоплению энергии              в) разложению органических остатков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б) фотосинтезу                            г) круговороту веществ и потоку энергии 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3.</w:t>
      </w:r>
      <w:r w:rsidRPr="00E22C32">
        <w:rPr>
          <w:rFonts w:ascii="Times New Roman" w:hAnsi="Times New Roman" w:cs="Times New Roman"/>
        </w:rPr>
        <w:t xml:space="preserve">  Синтез глюкозы зелеными растениями в ходе фотосинтеза – это часть круговорота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  азота                                  в) фосфора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углерода                              г) калия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4.</w:t>
      </w:r>
      <w:r w:rsidRPr="00E22C32">
        <w:rPr>
          <w:rFonts w:ascii="Times New Roman" w:hAnsi="Times New Roman" w:cs="Times New Roman"/>
        </w:rPr>
        <w:t xml:space="preserve"> Пространство с более или менее однородными условиями, заселенное тем или иным сообществом организмов, называется: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биотопом;                         в) биоценозом;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биогеоценозом;                г) экосистемой.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5.</w:t>
      </w:r>
      <w:r w:rsidRPr="00E22C32">
        <w:rPr>
          <w:rFonts w:ascii="Times New Roman" w:hAnsi="Times New Roman" w:cs="Times New Roman"/>
        </w:rPr>
        <w:t xml:space="preserve"> Термин «биогеценоз» был предложен  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А. Тенсли;                          в) В. Н. Сукачевым;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В. И. Вернадским;             г) Н. Н. Моисеевым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6.</w:t>
      </w:r>
      <w:r w:rsidRPr="00E22C32">
        <w:rPr>
          <w:rFonts w:ascii="Times New Roman" w:hAnsi="Times New Roman" w:cs="Times New Roman"/>
        </w:rPr>
        <w:t xml:space="preserve"> Консументов первого порядка можно назвать также: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травоядными;                    в) растительноядными;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плотоядными;                    г) паразитами.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lastRenderedPageBreak/>
        <w:t>7.</w:t>
      </w:r>
      <w:r w:rsidRPr="00E22C32">
        <w:rPr>
          <w:rFonts w:ascii="Times New Roman" w:hAnsi="Times New Roman" w:cs="Times New Roman"/>
        </w:rPr>
        <w:t xml:space="preserve"> Вертикальную пространственную структуру биоценоза дубравы отражает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мозаичность                      в) совокупность видов-доминантов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ярусность                          г) совокупность видов-средообразователей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8.</w:t>
      </w:r>
      <w:r w:rsidRPr="00E22C32">
        <w:rPr>
          <w:rFonts w:ascii="Times New Roman" w:hAnsi="Times New Roman" w:cs="Times New Roman"/>
        </w:rPr>
        <w:t xml:space="preserve"> Графическое изображение соотношение между продуцентами, консументами и редуцентами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пищевая сеть                         в) экологическая пирамида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экологическая колонна        г) трофический уровень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9.</w:t>
      </w:r>
      <w:r w:rsidRPr="00E22C32">
        <w:rPr>
          <w:rFonts w:ascii="Times New Roman" w:hAnsi="Times New Roman" w:cs="Times New Roman"/>
        </w:rPr>
        <w:t xml:space="preserve"> Наименьшее количество вещества поступает в цепь разложения в биоценозе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луга                                        в) моря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степи                                       г) леса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10.</w:t>
      </w:r>
      <w:r w:rsidRPr="00E22C32">
        <w:rPr>
          <w:rFonts w:ascii="Times New Roman" w:hAnsi="Times New Roman" w:cs="Times New Roman"/>
        </w:rPr>
        <w:t xml:space="preserve"> Хемосинтезирующие бактерий в экосистеме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а) разлагают минеральные вещества                            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б) разлагают органические вещества до минеральных                             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в) создают органические вещества из неорганические 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г) потребляют готовые органические вещества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11.</w:t>
      </w:r>
      <w:r w:rsidRPr="00E22C32">
        <w:rPr>
          <w:rFonts w:ascii="Times New Roman" w:hAnsi="Times New Roman" w:cs="Times New Roman"/>
        </w:rPr>
        <w:t xml:space="preserve"> Самая низкая биомасса продуцентов характерна для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лугов и болот                                в) тропических дождевых лесов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смешанных и хвойных лесов       г) тундры и пустыни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12.</w:t>
      </w:r>
      <w:r w:rsidRPr="00E22C32">
        <w:rPr>
          <w:rFonts w:ascii="Times New Roman" w:hAnsi="Times New Roman" w:cs="Times New Roman"/>
        </w:rPr>
        <w:t xml:space="preserve"> Почему водоросли в экосистеме пруда относят к организмам производителям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а) потребляют органические вещества                    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б) разлагают органические вещества                   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в) создают органические вещества из неорганических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г) участвуют в круговороте веществ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13.</w:t>
      </w:r>
      <w:r w:rsidRPr="00E22C32">
        <w:rPr>
          <w:rFonts w:ascii="Times New Roman" w:hAnsi="Times New Roman" w:cs="Times New Roman"/>
        </w:rPr>
        <w:t xml:space="preserve"> Отношения каких организмов служат примером симбиоза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клеща и собаки                    в) щуки и карася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сосны и масленка                 г) растения росянки и насекомого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14.</w:t>
      </w:r>
      <w:r w:rsidRPr="00E22C32">
        <w:rPr>
          <w:rFonts w:ascii="Times New Roman" w:hAnsi="Times New Roman" w:cs="Times New Roman"/>
        </w:rPr>
        <w:t xml:space="preserve"> Периоды размножения, сроки миграции, линьки у животных в природе определяются в первую очередь: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календарными датами;         в) продолжительностью солнечных суток;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б) деятельностью человека;       г) световым режимом, длиной светового дня. 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lastRenderedPageBreak/>
        <w:t>15.</w:t>
      </w:r>
      <w:r w:rsidRPr="00E22C32">
        <w:rPr>
          <w:rFonts w:ascii="Times New Roman" w:hAnsi="Times New Roman" w:cs="Times New Roman"/>
        </w:rPr>
        <w:t xml:space="preserve"> Непрерывный поток химических элементов из неживой природы в живую природу и обратно, осуществляемый в результате жизнедеятельности организмов, называют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цепями питания                         в) биогенной миграции атомов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пищевыми связями                   г) правилом экологической пирамиды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16.</w:t>
      </w:r>
      <w:r w:rsidRPr="00E22C32">
        <w:rPr>
          <w:rFonts w:ascii="Times New Roman" w:hAnsi="Times New Roman" w:cs="Times New Roman"/>
        </w:rPr>
        <w:t xml:space="preserve"> Благодаря непрямому развитию у животных ослабляется конкуренция между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особями разных видов              в) личинками и взрослыми формами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популяциями разных видов      г) взрослыми особями вида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17.</w:t>
      </w:r>
      <w:r w:rsidRPr="00E22C32">
        <w:rPr>
          <w:rFonts w:ascii="Times New Roman" w:hAnsi="Times New Roman" w:cs="Times New Roman"/>
        </w:rPr>
        <w:t xml:space="preserve"> Примером сукцессии является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зарастание водоема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сбрасывание листьев деревьями на зиму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в) снижение численности хищников в лесу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г) периодическое пересыхание лужи в сухое время года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18.</w:t>
      </w:r>
      <w:r w:rsidRPr="00E22C32">
        <w:rPr>
          <w:rFonts w:ascii="Times New Roman" w:hAnsi="Times New Roman" w:cs="Times New Roman"/>
        </w:rPr>
        <w:t xml:space="preserve"> В результате формирования зрелого сообщества продуктивность экосистемы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сокращается                           в) увеличивается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остается неизменной              г) колеблется с постоянной частотой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19.</w:t>
      </w:r>
      <w:r w:rsidRPr="00E22C32">
        <w:rPr>
          <w:rFonts w:ascii="Times New Roman" w:hAnsi="Times New Roman" w:cs="Times New Roman"/>
        </w:rPr>
        <w:t xml:space="preserve"> Из перечисленного агроценозом не является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поле                                          в) луг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пастбище                                  г) огород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20.</w:t>
      </w:r>
      <w:r w:rsidRPr="00E22C32">
        <w:rPr>
          <w:rFonts w:ascii="Times New Roman" w:hAnsi="Times New Roman" w:cs="Times New Roman"/>
        </w:rPr>
        <w:t xml:space="preserve"> Подкармливание копытных животных в зимний период в целях сохранения численности популяции относят к факторам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эволюционным                    в) физиологическим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антропогенным                   г) абиотическим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21.</w:t>
      </w:r>
      <w:r w:rsidRPr="00E22C32">
        <w:rPr>
          <w:rFonts w:ascii="Times New Roman" w:hAnsi="Times New Roman" w:cs="Times New Roman"/>
        </w:rPr>
        <w:t xml:space="preserve"> Внешним сигналом, вызывающим наступление листопада у растений центральной полосы, служит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накопление вредных веществ в листьях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увеличение количества осадков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в) сокращение длины светового дня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г) уменьшение питательных веществ в почве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22.</w:t>
      </w:r>
      <w:r w:rsidRPr="00E22C32">
        <w:rPr>
          <w:rFonts w:ascii="Times New Roman" w:hAnsi="Times New Roman" w:cs="Times New Roman"/>
        </w:rPr>
        <w:t xml:space="preserve"> Памятником природы называют территорию, где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полностью запрещена деятельность человека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запрещена деятельность человека, но разрешены экскурсии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lastRenderedPageBreak/>
        <w:t>в) охраняются определенные природные ресурсы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г) охраняются определенные природные объекты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23.</w:t>
      </w:r>
      <w:r w:rsidRPr="00E22C32">
        <w:rPr>
          <w:rFonts w:ascii="Times New Roman" w:hAnsi="Times New Roman" w:cs="Times New Roman"/>
        </w:rPr>
        <w:t xml:space="preserve"> Возрастание концентрации соединений серы в атмосфере связано с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а) увеличением добычи каменного угля            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производством серной кислоты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в) выхлопами автотранспорта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г) сжиганием топлива на ТЭЦ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24.</w:t>
      </w:r>
      <w:r w:rsidRPr="00E22C32">
        <w:rPr>
          <w:rFonts w:ascii="Times New Roman" w:hAnsi="Times New Roman" w:cs="Times New Roman"/>
        </w:rPr>
        <w:t>Наиболее существенные и постоянные преобразования в биосфере вызывают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климатические условия          в)  сезонные изменения в природе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природные катаклизмы         г)  живые организмы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25.</w:t>
      </w:r>
      <w:r w:rsidRPr="00E22C32">
        <w:rPr>
          <w:rFonts w:ascii="Times New Roman" w:hAnsi="Times New Roman" w:cs="Times New Roman"/>
        </w:rPr>
        <w:t xml:space="preserve"> Глобальной экологической проблемой в настоящее время является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а) активная миграция людей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б) накопление в почве органических соединений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в) загрязнение мирового океана</w:t>
      </w:r>
    </w:p>
    <w:p w:rsidR="0086715D" w:rsidRPr="00E22C32" w:rsidRDefault="0086715D" w:rsidP="0086715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г) обеднение почв минеральными веществами</w:t>
      </w:r>
    </w:p>
    <w:p w:rsidR="0086715D" w:rsidRPr="00E22C32" w:rsidRDefault="0086715D" w:rsidP="0086715D">
      <w:pPr>
        <w:jc w:val="both"/>
        <w:rPr>
          <w:rFonts w:ascii="Times New Roman" w:hAnsi="Times New Roman" w:cs="Times New Roman"/>
        </w:rPr>
      </w:pPr>
    </w:p>
    <w:p w:rsidR="0086715D" w:rsidRPr="00E22C32" w:rsidRDefault="0086715D" w:rsidP="0086715D">
      <w:pPr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Часть 2.</w:t>
      </w:r>
      <w:r w:rsidRPr="00E22C32">
        <w:rPr>
          <w:rFonts w:ascii="Times New Roman" w:hAnsi="Times New Roman" w:cs="Times New Roman"/>
        </w:rPr>
        <w:t xml:space="preserve"> Задание в виде суждений, с каждым их которых следует либо согласиться, либо отклонить. В матрице ответов укажите вариант ответа «да» или «нет».</w:t>
      </w:r>
    </w:p>
    <w:p w:rsidR="0086715D" w:rsidRPr="00E22C32" w:rsidRDefault="0086715D" w:rsidP="0086715D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 xml:space="preserve">Термин «экология» в </w:t>
      </w:r>
      <w:smartTag w:uri="urn:schemas-microsoft-com:office:smarttags" w:element="metricconverter">
        <w:smartTagPr>
          <w:attr w:name="ProductID" w:val="1866 г"/>
        </w:smartTagPr>
        <w:r w:rsidRPr="00E22C32">
          <w:rPr>
            <w:rFonts w:ascii="Times New Roman" w:hAnsi="Times New Roman" w:cs="Times New Roman"/>
          </w:rPr>
          <w:t>1866 г</w:t>
        </w:r>
      </w:smartTag>
      <w:r w:rsidRPr="00E22C32">
        <w:rPr>
          <w:rFonts w:ascii="Times New Roman" w:hAnsi="Times New Roman" w:cs="Times New Roman"/>
        </w:rPr>
        <w:t>. предложил Э.Геккель.</w:t>
      </w:r>
    </w:p>
    <w:p w:rsidR="0086715D" w:rsidRPr="00E22C32" w:rsidRDefault="0086715D" w:rsidP="0086715D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Косным веществом В.И.Вернадский называл продукты неживой природы.</w:t>
      </w:r>
    </w:p>
    <w:p w:rsidR="0086715D" w:rsidRPr="00E22C32" w:rsidRDefault="0086715D" w:rsidP="0086715D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Все биогеоценозы в биосфере связаны между собой благодаря круговороту веществ.</w:t>
      </w:r>
    </w:p>
    <w:p w:rsidR="0086715D" w:rsidRPr="00E22C32" w:rsidRDefault="0086715D" w:rsidP="0086715D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Реакция организмов на чередование и продолжительность холодных и теплых периодов года называется фотопериодизмом.</w:t>
      </w:r>
    </w:p>
    <w:p w:rsidR="0086715D" w:rsidRPr="00E22C32" w:rsidRDefault="0086715D" w:rsidP="0086715D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К первичной сукцессии относится зарастание гари.</w:t>
      </w:r>
    </w:p>
    <w:p w:rsidR="0086715D" w:rsidRPr="00E22C32" w:rsidRDefault="0086715D" w:rsidP="0086715D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Фактор, снижающий жизнеспособность организма, называется оптимальным.</w:t>
      </w:r>
    </w:p>
    <w:p w:rsidR="0086715D" w:rsidRPr="00E22C32" w:rsidRDefault="0086715D" w:rsidP="0086715D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Клубеньковые бактерии на корнях бобовых растений обладают способностью поглощать молекулярный азот атмосферы.</w:t>
      </w:r>
    </w:p>
    <w:p w:rsidR="0086715D" w:rsidRPr="00E22C32" w:rsidRDefault="0086715D" w:rsidP="0086715D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Искусственная экосистема характеризуется многократным использование энергии продуцентов и консументов.</w:t>
      </w:r>
    </w:p>
    <w:p w:rsidR="0086715D" w:rsidRPr="00E22C32" w:rsidRDefault="0086715D" w:rsidP="0086715D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Накопление в атмосфере оксидов углерода способствует образованию парникового эффекта.</w:t>
      </w:r>
    </w:p>
    <w:p w:rsidR="0086715D" w:rsidRPr="00E22C32" w:rsidRDefault="0086715D" w:rsidP="0086715D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</w:rPr>
        <w:t>Под экологическим мышлением понимают чувство ответственности за состояние природных систем.</w:t>
      </w:r>
    </w:p>
    <w:p w:rsidR="0086715D" w:rsidRPr="00E22C32" w:rsidRDefault="0086715D" w:rsidP="0086715D">
      <w:pPr>
        <w:pStyle w:val="a3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6715D" w:rsidRPr="00E22C32" w:rsidRDefault="0086715D" w:rsidP="0086715D">
      <w:pPr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lastRenderedPageBreak/>
        <w:t>Часть 3.</w:t>
      </w:r>
      <w:r w:rsidRPr="00E22C32">
        <w:rPr>
          <w:rFonts w:ascii="Times New Roman" w:hAnsi="Times New Roman" w:cs="Times New Roman"/>
        </w:rPr>
        <w:t xml:space="preserve"> При выполнении заданий на соответствие  к каждой позиции, данной в первом столбце, подберите соответствующую позицию из второго столбца. Впишите в матрицу ответов цифры под соответствующими буквами.</w:t>
      </w:r>
    </w:p>
    <w:p w:rsidR="0086715D" w:rsidRPr="00E22C32" w:rsidRDefault="0086715D" w:rsidP="0086715D">
      <w:pPr>
        <w:jc w:val="both"/>
        <w:rPr>
          <w:rFonts w:ascii="Times New Roman" w:hAnsi="Times New Roman" w:cs="Times New Roman"/>
          <w:b/>
          <w:i/>
        </w:rPr>
      </w:pPr>
      <w:r w:rsidRPr="00E22C32">
        <w:rPr>
          <w:rFonts w:ascii="Times New Roman" w:hAnsi="Times New Roman" w:cs="Times New Roman"/>
          <w:b/>
        </w:rPr>
        <w:t>3.1.</w:t>
      </w:r>
      <w:r w:rsidRPr="00E22C32">
        <w:rPr>
          <w:rFonts w:ascii="Times New Roman" w:hAnsi="Times New Roman" w:cs="Times New Roman"/>
        </w:rPr>
        <w:t xml:space="preserve"> </w:t>
      </w:r>
      <w:r w:rsidRPr="00E22C32">
        <w:rPr>
          <w:rFonts w:ascii="Times New Roman" w:hAnsi="Times New Roman" w:cs="Times New Roman"/>
          <w:i/>
        </w:rPr>
        <w:t xml:space="preserve">Установите соответствие </w:t>
      </w:r>
      <w:r w:rsidRPr="00E22C32">
        <w:rPr>
          <w:rFonts w:ascii="Times New Roman" w:hAnsi="Times New Roman" w:cs="Times New Roman"/>
          <w:b/>
          <w:i/>
        </w:rPr>
        <w:t>между  примером и способом видообразования, который этот пример иллюстрирует.</w:t>
      </w:r>
    </w:p>
    <w:tbl>
      <w:tblPr>
        <w:tblStyle w:val="a4"/>
        <w:tblW w:w="0" w:type="auto"/>
        <w:tblLook w:val="04A0"/>
      </w:tblPr>
      <w:tblGrid>
        <w:gridCol w:w="4784"/>
        <w:gridCol w:w="4787"/>
      </w:tblGrid>
      <w:tr w:rsidR="0086715D" w:rsidRPr="00E22C32" w:rsidTr="00E40955">
        <w:tc>
          <w:tcPr>
            <w:tcW w:w="5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15D" w:rsidRPr="00E22C32" w:rsidRDefault="0086715D" w:rsidP="00E409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Пример 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15D" w:rsidRPr="00E22C32" w:rsidRDefault="0086715D" w:rsidP="00E409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видообразование </w:t>
            </w:r>
          </w:p>
        </w:tc>
      </w:tr>
      <w:tr w:rsidR="0086715D" w:rsidRPr="00E22C32" w:rsidTr="00E40955">
        <w:tc>
          <w:tcPr>
            <w:tcW w:w="5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15D" w:rsidRPr="00E22C32" w:rsidRDefault="0086715D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изменение исходного ареала вида</w:t>
            </w:r>
          </w:p>
          <w:p w:rsidR="0086715D" w:rsidRPr="00E22C32" w:rsidRDefault="0086715D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Б)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освоение новой среды обитания внутри ареала исходного вида</w:t>
            </w:r>
          </w:p>
          <w:p w:rsidR="0086715D" w:rsidRPr="00E22C32" w:rsidRDefault="0086715D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В)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пространственная изоляция популяций</w:t>
            </w:r>
          </w:p>
          <w:p w:rsidR="0086715D" w:rsidRPr="00E22C32" w:rsidRDefault="0086715D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Г)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изменение пищевых потребностей популяции </w:t>
            </w:r>
          </w:p>
          <w:p w:rsidR="0086715D" w:rsidRPr="00E22C32" w:rsidRDefault="0086715D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Д)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расхождение признаков в популяциях на границах ареала</w:t>
            </w:r>
          </w:p>
          <w:p w:rsidR="0086715D" w:rsidRPr="00E22C32" w:rsidRDefault="0086715D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Е)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возникновение приспособлений в связи с освоением засушливых мест обитания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15D" w:rsidRPr="00E22C32" w:rsidRDefault="0086715D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географическое </w:t>
            </w:r>
          </w:p>
          <w:p w:rsidR="0086715D" w:rsidRPr="00E22C32" w:rsidRDefault="0086715D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экологическое</w:t>
            </w:r>
          </w:p>
          <w:p w:rsidR="0086715D" w:rsidRPr="00E22C32" w:rsidRDefault="0086715D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715D" w:rsidRPr="00E22C32" w:rsidRDefault="0086715D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715D" w:rsidRPr="00E22C32" w:rsidRDefault="0086715D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86715D" w:rsidRPr="00E22C32" w:rsidRDefault="0086715D" w:rsidP="0086715D">
      <w:pPr>
        <w:jc w:val="both"/>
        <w:rPr>
          <w:rFonts w:ascii="Times New Roman" w:hAnsi="Times New Roman" w:cs="Times New Roman"/>
          <w:b/>
          <w:i/>
        </w:rPr>
      </w:pPr>
    </w:p>
    <w:p w:rsidR="0086715D" w:rsidRPr="00E22C32" w:rsidRDefault="0086715D" w:rsidP="0086715D">
      <w:pPr>
        <w:jc w:val="both"/>
        <w:rPr>
          <w:rFonts w:ascii="Times New Roman" w:hAnsi="Times New Roman" w:cs="Times New Roman"/>
          <w:b/>
          <w:i/>
        </w:rPr>
      </w:pPr>
      <w:r w:rsidRPr="00E22C32">
        <w:rPr>
          <w:rFonts w:ascii="Times New Roman" w:hAnsi="Times New Roman" w:cs="Times New Roman"/>
          <w:b/>
        </w:rPr>
        <w:t>3.2.</w:t>
      </w:r>
      <w:r w:rsidRPr="00E22C32">
        <w:rPr>
          <w:rFonts w:ascii="Times New Roman" w:hAnsi="Times New Roman" w:cs="Times New Roman"/>
        </w:rPr>
        <w:t xml:space="preserve"> </w:t>
      </w:r>
      <w:r w:rsidRPr="00E22C32">
        <w:rPr>
          <w:rFonts w:ascii="Times New Roman" w:hAnsi="Times New Roman" w:cs="Times New Roman"/>
          <w:i/>
        </w:rPr>
        <w:t xml:space="preserve">Установите соответствие </w:t>
      </w:r>
      <w:r w:rsidRPr="00E22C32">
        <w:rPr>
          <w:rFonts w:ascii="Times New Roman" w:hAnsi="Times New Roman" w:cs="Times New Roman"/>
          <w:b/>
          <w:i/>
        </w:rPr>
        <w:t>между  признаком серой крысы и критерием вида, для которого он характерен.</w:t>
      </w:r>
    </w:p>
    <w:tbl>
      <w:tblPr>
        <w:tblStyle w:val="a4"/>
        <w:tblW w:w="0" w:type="auto"/>
        <w:tblLook w:val="04A0"/>
      </w:tblPr>
      <w:tblGrid>
        <w:gridCol w:w="4761"/>
        <w:gridCol w:w="4810"/>
      </w:tblGrid>
      <w:tr w:rsidR="0086715D" w:rsidRPr="00E22C32" w:rsidTr="00E40955">
        <w:tc>
          <w:tcPr>
            <w:tcW w:w="5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15D" w:rsidRPr="00E22C32" w:rsidRDefault="0086715D" w:rsidP="00E409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Признак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15D" w:rsidRPr="00E22C32" w:rsidRDefault="0086715D" w:rsidP="00E409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вида</w:t>
            </w:r>
          </w:p>
        </w:tc>
      </w:tr>
      <w:tr w:rsidR="0086715D" w:rsidRPr="00E22C32" w:rsidTr="00E40955">
        <w:tc>
          <w:tcPr>
            <w:tcW w:w="5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15D" w:rsidRPr="00E22C32" w:rsidRDefault="0086715D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живет обычно в постройках человека</w:t>
            </w:r>
          </w:p>
          <w:p w:rsidR="0086715D" w:rsidRPr="00E22C32" w:rsidRDefault="0086715D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Б)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характерно раннее половое созревание</w:t>
            </w:r>
          </w:p>
          <w:p w:rsidR="0086715D" w:rsidRPr="00E22C32" w:rsidRDefault="0086715D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В) 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в южных районах может селиться по берегам рек и других водоемов </w:t>
            </w:r>
          </w:p>
          <w:p w:rsidR="0086715D" w:rsidRPr="00E22C32" w:rsidRDefault="0086715D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Г)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питается разнообразной пищей</w:t>
            </w:r>
          </w:p>
          <w:p w:rsidR="0086715D" w:rsidRPr="00E22C32" w:rsidRDefault="0086715D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Д)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за год самка приносит 1-3 приплода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15D" w:rsidRPr="00E22C32" w:rsidRDefault="0086715D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физиологический</w:t>
            </w:r>
          </w:p>
          <w:p w:rsidR="0086715D" w:rsidRPr="00E22C32" w:rsidRDefault="0086715D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экологический</w:t>
            </w:r>
          </w:p>
          <w:p w:rsidR="0086715D" w:rsidRPr="00E22C32" w:rsidRDefault="0086715D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6715D" w:rsidRPr="00E22C32" w:rsidRDefault="0086715D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6715D" w:rsidRPr="00E22C32" w:rsidRDefault="0086715D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86715D" w:rsidRPr="00E22C32" w:rsidRDefault="0086715D" w:rsidP="0086715D">
      <w:pPr>
        <w:jc w:val="both"/>
        <w:rPr>
          <w:rFonts w:ascii="Times New Roman" w:hAnsi="Times New Roman" w:cs="Times New Roman"/>
          <w:b/>
          <w:i/>
        </w:rPr>
      </w:pPr>
    </w:p>
    <w:p w:rsidR="0086715D" w:rsidRPr="00E22C32" w:rsidRDefault="0086715D" w:rsidP="0086715D">
      <w:pPr>
        <w:jc w:val="both"/>
        <w:rPr>
          <w:rFonts w:ascii="Times New Roman" w:hAnsi="Times New Roman" w:cs="Times New Roman"/>
          <w:b/>
          <w:i/>
        </w:rPr>
      </w:pPr>
      <w:r w:rsidRPr="00E22C32">
        <w:rPr>
          <w:rFonts w:ascii="Times New Roman" w:hAnsi="Times New Roman" w:cs="Times New Roman"/>
          <w:b/>
        </w:rPr>
        <w:t>3.3.</w:t>
      </w:r>
      <w:r w:rsidRPr="00E22C32">
        <w:rPr>
          <w:rFonts w:ascii="Times New Roman" w:hAnsi="Times New Roman" w:cs="Times New Roman"/>
        </w:rPr>
        <w:t xml:space="preserve"> </w:t>
      </w:r>
      <w:r w:rsidRPr="00E22C32">
        <w:rPr>
          <w:rFonts w:ascii="Times New Roman" w:hAnsi="Times New Roman" w:cs="Times New Roman"/>
          <w:i/>
        </w:rPr>
        <w:t>Установите соответствие</w:t>
      </w:r>
      <w:r w:rsidRPr="00E22C32">
        <w:rPr>
          <w:rFonts w:ascii="Times New Roman" w:hAnsi="Times New Roman" w:cs="Times New Roman"/>
        </w:rPr>
        <w:t xml:space="preserve"> </w:t>
      </w:r>
      <w:r w:rsidRPr="00E22C32">
        <w:rPr>
          <w:rFonts w:ascii="Times New Roman" w:hAnsi="Times New Roman" w:cs="Times New Roman"/>
          <w:b/>
          <w:i/>
        </w:rPr>
        <w:t>между  биогеоценозами и организмами, входящими в эти биогеоценозы.</w:t>
      </w:r>
    </w:p>
    <w:tbl>
      <w:tblPr>
        <w:tblStyle w:val="a4"/>
        <w:tblW w:w="0" w:type="auto"/>
        <w:tblLook w:val="04A0"/>
      </w:tblPr>
      <w:tblGrid>
        <w:gridCol w:w="4818"/>
        <w:gridCol w:w="4753"/>
      </w:tblGrid>
      <w:tr w:rsidR="0086715D" w:rsidRPr="00E22C32" w:rsidTr="00E40955">
        <w:tc>
          <w:tcPr>
            <w:tcW w:w="5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15D" w:rsidRPr="00E22C32" w:rsidRDefault="0086715D" w:rsidP="00E409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Организмы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15D" w:rsidRPr="00E22C32" w:rsidRDefault="0086715D" w:rsidP="00E409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Биогеоценоз </w:t>
            </w:r>
          </w:p>
        </w:tc>
      </w:tr>
      <w:tr w:rsidR="0086715D" w:rsidRPr="00E22C32" w:rsidTr="00E40955">
        <w:tc>
          <w:tcPr>
            <w:tcW w:w="5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15D" w:rsidRPr="00E22C32" w:rsidRDefault="0086715D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сфагновый мох</w:t>
            </w:r>
          </w:p>
          <w:p w:rsidR="0086715D" w:rsidRPr="00E22C32" w:rsidRDefault="0086715D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Б)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нивяник обыкновенный</w:t>
            </w:r>
          </w:p>
          <w:p w:rsidR="0086715D" w:rsidRPr="00E22C32" w:rsidRDefault="0086715D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В)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зверобой продырявленный </w:t>
            </w:r>
          </w:p>
          <w:p w:rsidR="0086715D" w:rsidRPr="00E22C32" w:rsidRDefault="0086715D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Г)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морошка приземистая</w:t>
            </w:r>
          </w:p>
          <w:p w:rsidR="0086715D" w:rsidRPr="00E22C32" w:rsidRDefault="0086715D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Д)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росянка круглолистная</w:t>
            </w:r>
          </w:p>
          <w:p w:rsidR="0086715D" w:rsidRPr="00E22C32" w:rsidRDefault="0086715D" w:rsidP="00E409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Е) 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>колокольчик сборный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715D" w:rsidRPr="00E22C32" w:rsidRDefault="0086715D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луг</w:t>
            </w:r>
          </w:p>
          <w:p w:rsidR="0086715D" w:rsidRPr="00E22C32" w:rsidRDefault="0086715D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верховое болото</w:t>
            </w:r>
          </w:p>
          <w:p w:rsidR="0086715D" w:rsidRPr="00E22C32" w:rsidRDefault="0086715D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6715D" w:rsidRPr="00E22C32" w:rsidRDefault="0086715D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715D" w:rsidRPr="00E22C32" w:rsidRDefault="0086715D" w:rsidP="00E40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C3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86715D" w:rsidRPr="00E22C32" w:rsidRDefault="0086715D" w:rsidP="0086715D">
      <w:pPr>
        <w:jc w:val="both"/>
        <w:rPr>
          <w:rFonts w:ascii="Times New Roman" w:hAnsi="Times New Roman" w:cs="Times New Roman"/>
          <w:i/>
        </w:rPr>
      </w:pPr>
    </w:p>
    <w:p w:rsidR="0086715D" w:rsidRPr="00E22C32" w:rsidRDefault="0086715D" w:rsidP="0086715D">
      <w:pPr>
        <w:jc w:val="both"/>
        <w:rPr>
          <w:rFonts w:ascii="Times New Roman" w:hAnsi="Times New Roman" w:cs="Times New Roman"/>
        </w:rPr>
      </w:pPr>
      <w:r w:rsidRPr="00E22C32">
        <w:rPr>
          <w:rFonts w:ascii="Times New Roman" w:hAnsi="Times New Roman" w:cs="Times New Roman"/>
          <w:b/>
        </w:rPr>
        <w:t>Часть 4.</w:t>
      </w:r>
      <w:r w:rsidRPr="00E22C32">
        <w:rPr>
          <w:rFonts w:ascii="Times New Roman" w:hAnsi="Times New Roman" w:cs="Times New Roman"/>
        </w:rPr>
        <w:t xml:space="preserve"> На предложенное задание дайте полный развернутый ответ. Ответ запишите четко и разборчиво.</w:t>
      </w:r>
    </w:p>
    <w:p w:rsidR="0086715D" w:rsidRPr="00E22C32" w:rsidRDefault="0086715D" w:rsidP="0086715D">
      <w:pPr>
        <w:jc w:val="both"/>
        <w:rPr>
          <w:rFonts w:ascii="Times New Roman" w:hAnsi="Times New Roman" w:cs="Times New Roman"/>
          <w:b/>
          <w:i/>
        </w:rPr>
      </w:pPr>
      <w:r w:rsidRPr="00E22C32">
        <w:rPr>
          <w:rFonts w:ascii="Times New Roman" w:hAnsi="Times New Roman" w:cs="Times New Roman"/>
          <w:b/>
          <w:i/>
        </w:rPr>
        <w:t xml:space="preserve">       В биогеоценозе леса провели обработку деревьев ядохимикатами для уничтожения комаров и мошек. Укажите на менее трех последствий воздействия этого мероприятия на биогеоценоз леса.</w:t>
      </w:r>
    </w:p>
    <w:p w:rsidR="007F31C2" w:rsidRDefault="007F31C2"/>
    <w:sectPr w:rsidR="007F31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B2260D"/>
    <w:multiLevelType w:val="hybridMultilevel"/>
    <w:tmpl w:val="E32CD30E"/>
    <w:lvl w:ilvl="0" w:tplc="6A606E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86715D"/>
    <w:rsid w:val="007F31C2"/>
    <w:rsid w:val="00867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715D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4">
    <w:name w:val="Table Grid"/>
    <w:basedOn w:val="a1"/>
    <w:uiPriority w:val="59"/>
    <w:rsid w:val="0086715D"/>
    <w:pPr>
      <w:widowControl w:val="0"/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1313</Words>
  <Characters>7485</Characters>
  <Application>Microsoft Office Word</Application>
  <DocSecurity>0</DocSecurity>
  <Lines>62</Lines>
  <Paragraphs>17</Paragraphs>
  <ScaleCrop>false</ScaleCrop>
  <Company/>
  <LinksUpToDate>false</LinksUpToDate>
  <CharactersWithSpaces>8781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2019-10-28T04:04:00Z</dcterms:created>
  <dcterms:modified xsi:type="dcterms:W3CDTF">2019-10-28T04:04:00Z</dcterms:modified>
</cp:coreProperties>
</file>