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D7B" w:rsidRPr="009A0D7B" w:rsidRDefault="009A0D7B" w:rsidP="009A0D7B">
      <w:pPr>
        <w:shd w:val="clear" w:color="auto" w:fill="FFFFFF"/>
        <w:spacing w:before="429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9A0D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Школьный этап Всероссийской олимпиады школьников по истории</w:t>
      </w:r>
    </w:p>
    <w:p w:rsidR="009A0D7B" w:rsidRDefault="009A0D7B" w:rsidP="009A0D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Школьный этап</w:t>
      </w:r>
    </w:p>
    <w:p w:rsidR="009A0D7B" w:rsidRPr="009A0D7B" w:rsidRDefault="00FC1916" w:rsidP="009A0D7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hyperlink r:id="rId4" w:tooltip="8 класс" w:history="1">
        <w:r w:rsidR="009A0D7B" w:rsidRPr="009A0D7B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8 класс</w:t>
        </w:r>
      </w:hyperlink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1. Объясните, по какому принципу собран хронологический ряд, кратко укажите, какие события, согласно вашей логике, произошли в указанные годы. Продолжите ряд: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1463 г., 1474 г., 1478 г., … 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6 баллов (2 балла за определение принципа и по одному - за определение даты).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3.Определите сражение по рисунку-схеме. Запишите событие и его дату.</w:t>
      </w:r>
    </w:p>
    <w:p w:rsidR="009A0D7B" w:rsidRPr="009A0D7B" w:rsidRDefault="009A0D7B" w:rsidP="009A0D7B">
      <w:pPr>
        <w:shd w:val="clear" w:color="auto" w:fill="FFFFFF"/>
        <w:spacing w:before="429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noProof/>
        </w:rPr>
        <w:drawing>
          <wp:inline distT="0" distB="0" distL="0" distR="0">
            <wp:extent cx="2265045" cy="2390140"/>
            <wp:effectExtent l="19050" t="0" r="1905" b="0"/>
            <wp:docPr id="9" name="Рисунок 9" descr="C:\Users\User\Desktop\image001_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image001_2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2390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819400" cy="1932940"/>
            <wp:effectExtent l="19050" t="0" r="0" b="0"/>
            <wp:docPr id="10" name="Рисунок 10" descr="C:\Users\User\Desktop\image002_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image002_11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93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4 балла (2 балла за определение событий и 2 балла - за определение дат).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4.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Из приведенных слов составьте определения исторических понятий. Назовите эти понятия. Слова и словосочетания не могут использоваться дважды. В этот лингвистический конструктор вы можете добавлять предлоги, изменять слова по падежам и пр.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1) хан, русский, контроль, княжество, представитель, дань, ордынский, местный, власть, сбор.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2) население, Русь, должностной, содержание, лицо, счет, местный, система.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6 баллов.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5.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Историк должен грамотно писать, исторические понятия и термины. Впишите правильную букву или буквы вместо пропусков (там, где это необходимо).</w:t>
      </w: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Дайте определения получившимся понятиям.</w:t>
      </w:r>
    </w:p>
    <w:p w:rsidR="009A0D7B" w:rsidRPr="009A0D7B" w:rsidRDefault="009A0D7B" w:rsidP="009A0D7B">
      <w:pPr>
        <w:shd w:val="clear" w:color="auto" w:fill="FFFFFF"/>
        <w:spacing w:before="429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1) м…тр…п…лит</w:t>
      </w:r>
    </w:p>
    <w:p w:rsidR="009A0D7B" w:rsidRPr="009A0D7B" w:rsidRDefault="009A0D7B" w:rsidP="009A0D7B">
      <w:pPr>
        <w:shd w:val="clear" w:color="auto" w:fill="FFFFFF"/>
        <w:spacing w:before="429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2) мес…н…ч…ство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6 баллов (за правильно написанное слово 1 балл и 2 балла за определение).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6.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Укажите лишнее имя в ряду, свой выбор кратко поясните.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1) а)Андрей Боголюбский; б) Всеволод Большое Гнездо; в) Юрий Долгорукий; г) Ярослав Мудрый.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а) В. Шуйский; б) Г. Отрепьев; в) М. Скуратов; г) Б. Годунов.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4 балла.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7.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Журналист, пишущий на исторические темы, попытался рассказать о деятельности Ивана III. Так получилось, что Ивану III он приписал некоторые качества и поступки двух других глав русского государства — Ивана IV и Бориса Годунова.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В статье 10 предложений. Они пронумерованы. Разделите их на три группы. Начертите в бланке ответов такую таблицу и впишите номера предложений в соответствующие колонки</w:t>
      </w: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917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3058"/>
        <w:gridCol w:w="3058"/>
      </w:tblGrid>
      <w:tr w:rsidR="009A0D7B" w:rsidRPr="009A0D7B" w:rsidTr="009A0D7B">
        <w:trPr>
          <w:trHeight w:val="438"/>
        </w:trPr>
        <w:tc>
          <w:tcPr>
            <w:tcW w:w="3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429"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 III</w:t>
            </w:r>
          </w:p>
        </w:tc>
        <w:tc>
          <w:tcPr>
            <w:tcW w:w="3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429"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 IV</w:t>
            </w:r>
          </w:p>
        </w:tc>
        <w:tc>
          <w:tcPr>
            <w:tcW w:w="3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429"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 Годунов</w:t>
            </w:r>
          </w:p>
        </w:tc>
      </w:tr>
      <w:tr w:rsidR="009A0D7B" w:rsidRPr="009A0D7B" w:rsidTr="009A0D7B">
        <w:trPr>
          <w:trHeight w:val="449"/>
        </w:trPr>
        <w:tc>
          <w:tcPr>
            <w:tcW w:w="3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1. Он появился на свет, когда его отцу было уже за пятьдесят, поэтому был ребенком очень желанным, и его рождения ожидала вся страна.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2. Он унаследовал от отца, Василия Темного, ослепленного в молодости соперниками, большое Московское княжество, территория которого составляла 400 тысяч квадратных километров.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3. На семнадцатом году жизни он объявил митрополиту Макарию, что хочет жениться, и также он выступил с речью о том, что хочет принять титул царя.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4. Избрание его царем произошло на Земском соборе, так он стал первым избранным царем в истории российского государства.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5. Двор царский уподоблялся византийскому, поскольку он был зятем одного из Палеологов и хотел восстановить у нас Грецию с соблюдением всех обрядов ее церковных и придворных: окружил себя римскими орлами и принимал иноземных послов в Золотой палате, которая напоминала Юстинианову.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6. В период его правления разразился страшный голод из-за неблагоприятных погодных условий в течение двух лет подряд.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7. В Московском Кремле в период его правления знаменитые итальянские архитекторы построили великолепные церкви и Грановитую палату.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8. Во время одного из своих приступов он случайно убил своего сына, попав посохом с железным наконечником ему в висок.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9. Он пробыл на великокняжеском престоле 43 года. Своему наследнику он оставил огромную державу, ее площадь за время его правления выросла в пять раз и превышала 2 миллиона квадратных километров.</w:t>
      </w:r>
    </w:p>
    <w:p w:rsidR="009A0D7B" w:rsidRPr="009A0D7B" w:rsidRDefault="009A0D7B" w:rsidP="009A0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10. Периоду его правления посвящены известная поэма и одноименная опера 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5 баллов (за каждый ответ – 0,5 балла).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8.Перед вами перечень исторических источников и литературных памятников разных исторических периодов. Определите, какие из них относятся к XVI в., XVII в., XVIII в.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1. Житие протопопа Аввакума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2. «Четьи-Минеи»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3. «Апостол»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4. «Недоросль»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5. «Путешествие из Петербурга в Москву»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6. Газета «Ведомости»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7. Первый </w:t>
      </w:r>
      <w:hyperlink r:id="rId7" w:tooltip="Букварь" w:history="1">
        <w:r w:rsidRPr="009A0D7B">
          <w:rPr>
            <w:rFonts w:ascii="Times New Roman" w:eastAsia="Times New Roman" w:hAnsi="Times New Roman" w:cs="Times New Roman"/>
            <w:sz w:val="24"/>
            <w:szCs w:val="24"/>
          </w:rPr>
          <w:t>букварь</w:t>
        </w:r>
      </w:hyperlink>
      <w:r w:rsidRPr="009A0D7B">
        <w:rPr>
          <w:rFonts w:ascii="Times New Roman" w:eastAsia="Times New Roman" w:hAnsi="Times New Roman" w:cs="Times New Roman"/>
          <w:sz w:val="24"/>
          <w:szCs w:val="24"/>
        </w:rPr>
        <w:t> В. Бурцева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8. «Домострой»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9. Журнал «Всякая всячина»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sz w:val="24"/>
          <w:szCs w:val="24"/>
        </w:rPr>
        <w:t>10. «Сказание» Авраамия Палицына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lastRenderedPageBreak/>
        <w:t>В бланке ответов начертите такую таблицу и впишите порядковые номера событий в соответствующую колонку таблицы</w:t>
      </w:r>
    </w:p>
    <w:tbl>
      <w:tblPr>
        <w:tblW w:w="95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6"/>
        <w:gridCol w:w="3190"/>
        <w:gridCol w:w="3196"/>
      </w:tblGrid>
      <w:tr w:rsidR="009A0D7B" w:rsidRPr="009A0D7B" w:rsidTr="009A0D7B">
        <w:trPr>
          <w:trHeight w:val="328"/>
        </w:trPr>
        <w:tc>
          <w:tcPr>
            <w:tcW w:w="3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XVI в.</w:t>
            </w:r>
          </w:p>
        </w:tc>
        <w:tc>
          <w:tcPr>
            <w:tcW w:w="3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XVII в.</w:t>
            </w:r>
          </w:p>
        </w:tc>
        <w:tc>
          <w:tcPr>
            <w:tcW w:w="3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after="0" w:line="240" w:lineRule="auto"/>
              <w:ind w:left="34" w:right="3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0D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XVIII в.</w:t>
            </w:r>
          </w:p>
        </w:tc>
      </w:tr>
      <w:tr w:rsidR="009A0D7B" w:rsidRPr="009A0D7B" w:rsidTr="009A0D7B">
        <w:trPr>
          <w:trHeight w:val="347"/>
        </w:trPr>
        <w:tc>
          <w:tcPr>
            <w:tcW w:w="31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0D7B" w:rsidRPr="009A0D7B" w:rsidRDefault="009A0D7B" w:rsidP="009A0D7B">
            <w:pPr>
              <w:spacing w:before="34" w:after="0" w:line="240" w:lineRule="auto"/>
              <w:ind w:left="34"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5 баллов (за каждый ответ – 0,5 балла).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9. 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По описанию узнайте картину, назовите её автора.</w:t>
      </w:r>
    </w:p>
    <w:p w:rsidR="009A0D7B" w:rsidRPr="009A0D7B" w:rsidRDefault="009A0D7B" w:rsidP="009A0D7B">
      <w:pPr>
        <w:shd w:val="clear" w:color="auto" w:fill="FFFFFF"/>
        <w:spacing w:before="429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«Суровый и величественный горный пейзаж. Уходящие ввысь скалы окутаны седыми облаками. По ледяным скатам, подобно лавина, низвергаются в пропасть чудо-богатыри. Их предводитель на коне на краю обрыва шуткой и острым словом подбадривает воинов».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3балла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Реши историческую задачу.</w:t>
      </w:r>
    </w:p>
    <w:p w:rsidR="009A0D7B" w:rsidRPr="009A0D7B" w:rsidRDefault="009A0D7B" w:rsidP="009A0D7B">
      <w:pPr>
        <w:shd w:val="clear" w:color="auto" w:fill="FFFFFF"/>
        <w:spacing w:before="429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В 1072 г. в Киеве торговец обвинил одного из крестьян в краже принадлежавшей ему вещи. На суде крестьянин показал, что купил эту вещь в соседней волости... и тут же был приговорен к наказанию. Почему ему никто не поверил?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4 балла.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11.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Проанализируйте фрагмент исторического документа и ответьте на вопросы.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«Московский патриарх созвал Собор… относительно нововведений и разных погрешностей в делах веры: во-первых, относительно того, что они не служат, как мы, на антиминсе с изображениями и с надписями, освященными мощами святых, а не в куске белого полотна; во-вторых, что они, принося священную жертву, вынимают не девять чинов, а только четыре; в-третьих, что они делают в некоторых словах ошибки в «Верую во единого Бога»; в-четвертых, прикладываются к иконам только раз или два в году; в-пятых, не принимают антидора; в-шестых, касательно их крестного знамения при ином расположении пальцев… Патриарх… перевел служебник литургии с греческого языка на русский, изложил в нем обряды в ясных выражениях… исправил многие ошибки, по царскому утверждению и повелению, на основании свидетельств закона и пророков. Патриарх… сказал: «Я русский, сын русского, но мои убеждения и моя вера греческая». Некоторые из </w:t>
      </w:r>
      <w:hyperlink r:id="rId8" w:tooltip="Архиерей" w:history="1">
        <w:r w:rsidRPr="009A0D7B">
          <w:rPr>
            <w:rFonts w:ascii="Times New Roman" w:eastAsia="Times New Roman" w:hAnsi="Times New Roman" w:cs="Times New Roman"/>
            <w:sz w:val="24"/>
            <w:szCs w:val="24"/>
          </w:rPr>
          <w:t>архиереев</w:t>
        </w:r>
      </w:hyperlink>
      <w:r w:rsidRPr="009A0D7B">
        <w:rPr>
          <w:rFonts w:ascii="Times New Roman" w:eastAsia="Times New Roman" w:hAnsi="Times New Roman" w:cs="Times New Roman"/>
          <w:sz w:val="24"/>
          <w:szCs w:val="24"/>
        </w:rPr>
        <w:t> ответили повиновением, а некоторые из них… внутренне возроптали».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1)К какому времени относится данный документ (укажите век)?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2)О каком событии идет речь?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3)Что имел в виду автор, говоря о том, что «некоторые из них внутренне возроптали»?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4)Используя Ваши знания по </w:t>
      </w:r>
      <w:hyperlink r:id="rId9" w:tooltip="История России" w:history="1">
        <w:r w:rsidRPr="009A0D7B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истории России</w:t>
        </w:r>
      </w:hyperlink>
      <w:r w:rsidRPr="009A0D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, у</w:t>
      </w:r>
      <w:r w:rsidRPr="009A0D7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кажите, к каким последствиям привело это событие.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6 баллов (за первые три вопроса по 1 баллу, за четвертый – 3 балла.)</w:t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12.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 xml:space="preserve">Кто изображен на портрете, и как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эта женщина связана с  русской историей</w:t>
      </w:r>
      <w:r w:rsidRPr="009A0D7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?</w:t>
      </w: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Высшая оценка</w:t>
      </w:r>
      <w:r w:rsidRPr="009A0D7B">
        <w:rPr>
          <w:rFonts w:ascii="Times New Roman" w:eastAsia="Times New Roman" w:hAnsi="Times New Roman" w:cs="Times New Roman"/>
          <w:color w:val="000000"/>
          <w:sz w:val="24"/>
          <w:szCs w:val="24"/>
        </w:rPr>
        <w:t>: 3балла</w:t>
      </w:r>
      <w:r w:rsidR="004A708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429737" cy="1440872"/>
            <wp:effectExtent l="19050" t="0" r="0" b="0"/>
            <wp:docPr id="12" name="Рисунок 12" descr="C:\Users\User\Desktop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s12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101" cy="1441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A0D7B" w:rsidRPr="009A0D7B" w:rsidRDefault="009A0D7B" w:rsidP="009A0D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0D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Максимальное количество баллов за все выполненные задания – 56.</w:t>
      </w:r>
    </w:p>
    <w:p w:rsidR="00443BEE" w:rsidRDefault="009A7FE2" w:rsidP="009A7FE2">
      <w:pPr>
        <w:jc w:val="center"/>
        <w:rPr>
          <w:rFonts w:ascii="Times New Roman" w:hAnsi="Times New Roman" w:cs="Times New Roman"/>
          <w:b/>
          <w:sz w:val="28"/>
        </w:rPr>
      </w:pPr>
      <w:r w:rsidRPr="009A7FE2">
        <w:rPr>
          <w:rFonts w:ascii="Times New Roman" w:hAnsi="Times New Roman" w:cs="Times New Roman"/>
          <w:b/>
          <w:sz w:val="28"/>
        </w:rPr>
        <w:t>О Т В Е Т Ы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i/>
          <w:iCs/>
          <w:color w:val="000000"/>
          <w:bdr w:val="none" w:sz="0" w:space="0" w:color="auto" w:frame="1"/>
        </w:rPr>
        <w:t xml:space="preserve">1. </w:t>
      </w:r>
      <w:r w:rsidRPr="009A7FE2">
        <w:rPr>
          <w:b/>
          <w:bCs/>
          <w:color w:val="000000"/>
          <w:bdr w:val="none" w:sz="0" w:space="0" w:color="auto" w:frame="1"/>
        </w:rPr>
        <w:t>Высшая оценка</w:t>
      </w:r>
      <w:r w:rsidRPr="009A7FE2">
        <w:rPr>
          <w:color w:val="000000"/>
        </w:rPr>
        <w:t>: 6 баллов (2 балла за определение принципа и по одному - за определение даты).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 </w:t>
      </w:r>
      <w:r w:rsidRPr="009A7FE2">
        <w:rPr>
          <w:color w:val="000000"/>
        </w:rPr>
        <w:t>Это даты присоединения новых территорий к Московскому княжеству.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1463 г. – Ярославское княжество, 1474 г. – Ростовское княжество, 1478 г. – присоединение Новгородский земель.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1485 г. – присоединение Тверского княжества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2.Высшая оценка</w:t>
      </w:r>
      <w:r w:rsidRPr="009A7FE2">
        <w:rPr>
          <w:color w:val="000000"/>
        </w:rPr>
        <w:t>: 4 балла (За абсолютно правильную последовательность 4 балла, если допущена 1 ошибка – 3 балла).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 </w:t>
      </w:r>
      <w:r w:rsidRPr="009A7FE2">
        <w:rPr>
          <w:color w:val="000000"/>
        </w:rPr>
        <w:t>Б Е В А Д Г</w:t>
      </w:r>
    </w:p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i/>
          <w:i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i/>
          <w:iCs/>
          <w:color w:val="000000"/>
          <w:bdr w:val="none" w:sz="0" w:space="0" w:color="auto" w:frame="1"/>
        </w:rPr>
        <w:t>3.</w:t>
      </w:r>
      <w:r w:rsidRPr="009A7FE2">
        <w:rPr>
          <w:color w:val="000000"/>
        </w:rPr>
        <w:t xml:space="preserve"> </w:t>
      </w:r>
      <w:r w:rsidRPr="009A7FE2">
        <w:rPr>
          <w:b/>
          <w:bCs/>
          <w:color w:val="000000"/>
          <w:bdr w:val="none" w:sz="0" w:space="0" w:color="auto" w:frame="1"/>
        </w:rPr>
        <w:t>Высшая оценка</w:t>
      </w:r>
      <w:r w:rsidRPr="009A7FE2">
        <w:rPr>
          <w:color w:val="000000"/>
        </w:rPr>
        <w:t>: 4 балла (2 балла за определение событий и 2 балла - за определение дат).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А) Куликовская битва. 1380 г.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Б) Ледовое побоище. 1242 г.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4.Высшая оценка</w:t>
      </w:r>
      <w:r w:rsidRPr="009A7FE2">
        <w:rPr>
          <w:color w:val="000000"/>
        </w:rPr>
        <w:t>: 6 баллов.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1) Баскак – представитель ордынского хана в русских княжествах для контроля за местными властями и сбором дани.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2) Кормление – система содержания должностных лиц на Руси за счет местного населения.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5.Высшая оценка</w:t>
      </w:r>
      <w:r w:rsidRPr="009A7FE2">
        <w:rPr>
          <w:color w:val="000000"/>
        </w:rPr>
        <w:t>: 6 баллов (за правильно написанное слово 1 балл и 2 балла за определение).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1)митрополит – второй по значению чин в православной церковной иерархии (после патриарха). Появились на Руси в XI в. и были до конца XVI в. Первоначально Митрополиты назначались на Русь из Византии.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2)местничество - порядок распределения служебных мест в средневековой Руси с учётом происхождения и служебного положения предков лица.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6.Высшая оценка</w:t>
      </w:r>
      <w:r w:rsidRPr="009A7FE2">
        <w:rPr>
          <w:color w:val="000000"/>
        </w:rPr>
        <w:t>: 4 балла.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1) г, так как это князь периода расцвета Киевской Руси, остальные – князья периода удельной раздробленности на Руси.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2) в, так как это опричник, приближенный И. Грозного, остальные – политические деятели периода Смуты.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7.Высшая оценка</w:t>
      </w:r>
      <w:r w:rsidRPr="009A7FE2">
        <w:rPr>
          <w:color w:val="000000"/>
        </w:rPr>
        <w:t>: 5 баллов (за каждый ответ – 0,5 балла).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tbl>
      <w:tblPr>
        <w:tblW w:w="5404" w:type="dxa"/>
        <w:tblInd w:w="28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396"/>
        <w:gridCol w:w="2371"/>
      </w:tblGrid>
      <w:tr w:rsidR="009A7FE2" w:rsidRPr="009A7FE2" w:rsidTr="009A7FE2">
        <w:trPr>
          <w:trHeight w:val="403"/>
        </w:trPr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Иван III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Иван IV</w:t>
            </w:r>
          </w:p>
        </w:tc>
        <w:tc>
          <w:tcPr>
            <w:tcW w:w="2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Борис Годунов</w:t>
            </w:r>
          </w:p>
        </w:tc>
      </w:tr>
      <w:tr w:rsidR="009A7FE2" w:rsidRPr="009A7FE2" w:rsidTr="009A7FE2">
        <w:trPr>
          <w:trHeight w:val="413"/>
        </w:trPr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2, 5, 7, 9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1, 3, 8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4, 6, 10</w:t>
            </w:r>
          </w:p>
        </w:tc>
      </w:tr>
    </w:tbl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i/>
          <w:i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i/>
          <w:iCs/>
          <w:color w:val="000000"/>
          <w:bdr w:val="none" w:sz="0" w:space="0" w:color="auto" w:frame="1"/>
        </w:rPr>
        <w:t>8.</w:t>
      </w:r>
      <w:r w:rsidRPr="009A7FE2">
        <w:rPr>
          <w:b/>
          <w:bCs/>
          <w:color w:val="000000"/>
          <w:bdr w:val="none" w:sz="0" w:space="0" w:color="auto" w:frame="1"/>
        </w:rPr>
        <w:t xml:space="preserve"> Высшая оценка</w:t>
      </w:r>
      <w:r w:rsidRPr="009A7FE2">
        <w:rPr>
          <w:color w:val="000000"/>
        </w:rPr>
        <w:t>: 5 баллов (за каждый ответ – 0,5 балла).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tbl>
      <w:tblPr>
        <w:tblW w:w="0" w:type="auto"/>
        <w:tblInd w:w="1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3"/>
        <w:gridCol w:w="3145"/>
        <w:gridCol w:w="3148"/>
      </w:tblGrid>
      <w:tr w:rsidR="009A7FE2" w:rsidRPr="009A7FE2" w:rsidTr="009A7FE2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0" w:beforeAutospacing="0" w:after="0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b/>
                <w:bCs/>
                <w:color w:val="000000"/>
                <w:bdr w:val="none" w:sz="0" w:space="0" w:color="auto" w:frame="1"/>
              </w:rPr>
              <w:t>XVI в.</w:t>
            </w:r>
          </w:p>
        </w:tc>
        <w:tc>
          <w:tcPr>
            <w:tcW w:w="3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0" w:beforeAutospacing="0" w:after="0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b/>
                <w:bCs/>
                <w:color w:val="000000"/>
                <w:bdr w:val="none" w:sz="0" w:space="0" w:color="auto" w:frame="1"/>
              </w:rPr>
              <w:t>XVII в.</w:t>
            </w:r>
          </w:p>
        </w:tc>
        <w:tc>
          <w:tcPr>
            <w:tcW w:w="3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0" w:beforeAutospacing="0" w:after="0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b/>
                <w:bCs/>
                <w:color w:val="000000"/>
                <w:bdr w:val="none" w:sz="0" w:space="0" w:color="auto" w:frame="1"/>
              </w:rPr>
              <w:t>XVIII в.</w:t>
            </w:r>
          </w:p>
        </w:tc>
      </w:tr>
      <w:tr w:rsidR="009A7FE2" w:rsidRPr="009A7FE2" w:rsidTr="009A7FE2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2, 3, 8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1, 7, 10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7FE2" w:rsidRPr="009A7FE2" w:rsidRDefault="009A7FE2">
            <w:pPr>
              <w:pStyle w:val="a3"/>
              <w:spacing w:before="273" w:beforeAutospacing="0" w:after="327" w:afterAutospacing="0"/>
              <w:ind w:left="22" w:right="22"/>
              <w:textAlignment w:val="baseline"/>
              <w:rPr>
                <w:color w:val="000000"/>
              </w:rPr>
            </w:pPr>
            <w:r w:rsidRPr="009A7FE2">
              <w:rPr>
                <w:color w:val="000000"/>
              </w:rPr>
              <w:t>4, 5, 6, 9</w:t>
            </w:r>
          </w:p>
        </w:tc>
      </w:tr>
    </w:tbl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9. Высшая оценка</w:t>
      </w:r>
      <w:r w:rsidRPr="009A7FE2">
        <w:rPr>
          <w:color w:val="000000"/>
        </w:rPr>
        <w:t>: 4 балла.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 </w:t>
      </w:r>
      <w:r w:rsidRPr="009A7FE2">
        <w:rPr>
          <w:color w:val="000000"/>
        </w:rPr>
        <w:t>В условиях господства </w:t>
      </w:r>
      <w:r w:rsidRPr="009A7FE2">
        <w:rPr>
          <w:i/>
          <w:iCs/>
          <w:color w:val="000000"/>
          <w:bdr w:val="none" w:sz="0" w:space="0" w:color="auto" w:frame="1"/>
        </w:rPr>
        <w:t>натурального хозяйства</w:t>
      </w:r>
      <w:r w:rsidRPr="009A7FE2">
        <w:rPr>
          <w:color w:val="000000"/>
        </w:rPr>
        <w:t> и покупка вещи в другой волости, и само </w:t>
      </w:r>
      <w:r w:rsidRPr="009A7FE2">
        <w:rPr>
          <w:i/>
          <w:iCs/>
          <w:color w:val="000000"/>
          <w:bdr w:val="none" w:sz="0" w:space="0" w:color="auto" w:frame="1"/>
        </w:rPr>
        <w:t>явление покупки</w:t>
      </w:r>
      <w:r w:rsidRPr="009A7FE2">
        <w:rPr>
          <w:color w:val="000000"/>
        </w:rPr>
        <w:t> были практически </w:t>
      </w:r>
      <w:r w:rsidRPr="009A7FE2">
        <w:rPr>
          <w:i/>
          <w:iCs/>
          <w:color w:val="000000"/>
          <w:bdr w:val="none" w:sz="0" w:space="0" w:color="auto" w:frame="1"/>
        </w:rPr>
        <w:t>невероятны</w:t>
      </w:r>
      <w:r w:rsidRPr="009A7FE2">
        <w:rPr>
          <w:color w:val="000000"/>
        </w:rPr>
        <w:t>.</w:t>
      </w:r>
    </w:p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11.Высшая оценка</w:t>
      </w:r>
      <w:r w:rsidRPr="009A7FE2">
        <w:rPr>
          <w:color w:val="000000"/>
        </w:rPr>
        <w:t>: 6 баллов (за первые три вопроса по 1 баллу, за четвертый – 3 балла.)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1. XVII в.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2. Реформа патриарха Никона.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3. Появление старообрядцев (раскольников).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4. 1) раскол Русской Православной церкви и общества;</w:t>
      </w:r>
    </w:p>
    <w:p w:rsidR="009A7FE2" w:rsidRPr="009A7FE2" w:rsidRDefault="009A7FE2" w:rsidP="009A7FE2">
      <w:pPr>
        <w:pStyle w:val="a3"/>
        <w:shd w:val="clear" w:color="auto" w:fill="FFFFFF"/>
        <w:spacing w:before="273" w:beforeAutospacing="0" w:after="327" w:afterAutospacing="0"/>
        <w:textAlignment w:val="baseline"/>
        <w:rPr>
          <w:color w:val="000000"/>
        </w:rPr>
      </w:pPr>
      <w:r w:rsidRPr="009A7FE2">
        <w:rPr>
          <w:color w:val="000000"/>
        </w:rPr>
        <w:t>2) преследования старообрядцев;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color w:val="000000"/>
        </w:rPr>
        <w:t>3) усиление светской власти государя в противовес церковной</w:t>
      </w:r>
    </w:p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i/>
          <w:i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i/>
          <w:iCs/>
          <w:color w:val="000000"/>
          <w:bdr w:val="none" w:sz="0" w:space="0" w:color="auto" w:frame="1"/>
        </w:rPr>
        <w:t>12.</w:t>
      </w:r>
      <w:r w:rsidRPr="009A7FE2">
        <w:rPr>
          <w:color w:val="000000"/>
        </w:rPr>
        <w:t> </w:t>
      </w:r>
      <w:r w:rsidRPr="009A7FE2">
        <w:rPr>
          <w:b/>
          <w:bCs/>
          <w:color w:val="000000"/>
          <w:bdr w:val="none" w:sz="0" w:space="0" w:color="auto" w:frame="1"/>
        </w:rPr>
        <w:t>Высшая оценка</w:t>
      </w:r>
      <w:r w:rsidRPr="009A7FE2">
        <w:rPr>
          <w:color w:val="000000"/>
        </w:rPr>
        <w:t>: 3балла</w:t>
      </w: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Комментарий: </w:t>
      </w:r>
      <w:r w:rsidRPr="009A7FE2">
        <w:rPr>
          <w:color w:val="000000"/>
        </w:rPr>
        <w:t>Марина Мнишек, супруга Лжедмитрия I и Лжедмитрия II. В 1606 – 1608 гг. находилась в ссылке в Ярославле.</w:t>
      </w:r>
    </w:p>
    <w:p w:rsid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9A7FE2" w:rsidRPr="009A7FE2" w:rsidRDefault="009A7FE2" w:rsidP="009A7FE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9A7FE2">
        <w:rPr>
          <w:b/>
          <w:bCs/>
          <w:color w:val="000000"/>
          <w:bdr w:val="none" w:sz="0" w:space="0" w:color="auto" w:frame="1"/>
        </w:rPr>
        <w:t>Максимальное количество баллов</w:t>
      </w:r>
      <w:r>
        <w:rPr>
          <w:b/>
          <w:bCs/>
          <w:color w:val="000000"/>
          <w:bdr w:val="none" w:sz="0" w:space="0" w:color="auto" w:frame="1"/>
        </w:rPr>
        <w:t xml:space="preserve"> за все выполненные задания – 52</w:t>
      </w:r>
      <w:r w:rsidRPr="009A7FE2">
        <w:rPr>
          <w:b/>
          <w:bCs/>
          <w:color w:val="000000"/>
          <w:bdr w:val="none" w:sz="0" w:space="0" w:color="auto" w:frame="1"/>
        </w:rPr>
        <w:t>.</w:t>
      </w:r>
    </w:p>
    <w:p w:rsidR="009A7FE2" w:rsidRPr="009A7FE2" w:rsidRDefault="009A7FE2" w:rsidP="009A7FE2">
      <w:pPr>
        <w:rPr>
          <w:rFonts w:ascii="Times New Roman" w:hAnsi="Times New Roman" w:cs="Times New Roman"/>
          <w:b/>
          <w:sz w:val="28"/>
        </w:rPr>
      </w:pPr>
    </w:p>
    <w:sectPr w:rsidR="009A7FE2" w:rsidRPr="009A7FE2" w:rsidSect="009A0D7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0D7B"/>
    <w:rsid w:val="00443BEE"/>
    <w:rsid w:val="004A708D"/>
    <w:rsid w:val="005B4DF2"/>
    <w:rsid w:val="009A0D7B"/>
    <w:rsid w:val="009A7FE2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210E2-1293-4ADC-B948-B750140D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DF2"/>
  </w:style>
  <w:style w:type="paragraph" w:styleId="1">
    <w:name w:val="heading 1"/>
    <w:basedOn w:val="a"/>
    <w:link w:val="10"/>
    <w:uiPriority w:val="9"/>
    <w:qFormat/>
    <w:rsid w:val="009A0D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0D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A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A0D7B"/>
    <w:rPr>
      <w:color w:val="0000FF"/>
      <w:u w:val="single"/>
    </w:rPr>
  </w:style>
  <w:style w:type="paragraph" w:customStyle="1" w:styleId="la-93-t99amvohgf9la-mediadesc">
    <w:name w:val="la-93-t99amvohgf9la-media__desc"/>
    <w:basedOn w:val="a"/>
    <w:rsid w:val="009A0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D7B"/>
    <w:rPr>
      <w:rFonts w:ascii="Tahoma" w:hAnsi="Tahoma" w:cs="Tahoma"/>
      <w:sz w:val="16"/>
      <w:szCs w:val="16"/>
    </w:rPr>
  </w:style>
  <w:style w:type="paragraph" w:customStyle="1" w:styleId="la-93-6bzc1y6rrgrla-mediadesc">
    <w:name w:val="la-93-6bzc1y6rrgrla-media__desc"/>
    <w:basedOn w:val="a"/>
    <w:rsid w:val="009A7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1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9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1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57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37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39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6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89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7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5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5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77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3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1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2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2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97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rhierej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bukvarmz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hyperlink" Target="https://pandia.ru/text/category/8_klass/" TargetMode="External"/><Relationship Id="rId9" Type="http://schemas.openxmlformats.org/officeDocument/2006/relationships/hyperlink" Target="https://pandia.ru/text/category/istoriya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2019-10-09T16:17:00Z</dcterms:created>
  <dcterms:modified xsi:type="dcterms:W3CDTF">2019-10-09T16:17:00Z</dcterms:modified>
</cp:coreProperties>
</file>