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FB9" w:rsidRPr="00787FB9" w:rsidRDefault="00787FB9" w:rsidP="00787FB9">
      <w:pPr>
        <w:pStyle w:val="60"/>
        <w:shd w:val="clear" w:color="auto" w:fill="auto"/>
        <w:spacing w:after="0" w:line="298" w:lineRule="exact"/>
        <w:rPr>
          <w:b/>
          <w:sz w:val="24"/>
          <w:szCs w:val="24"/>
        </w:rPr>
      </w:pPr>
      <w:r w:rsidRPr="00787FB9">
        <w:rPr>
          <w:b/>
          <w:sz w:val="24"/>
          <w:szCs w:val="24"/>
        </w:rPr>
        <w:t>ВСЕРОССИЙСКАЯ ОЛИМПИАДА ШКОЛЬНИКОВ</w:t>
      </w:r>
      <w:r w:rsidRPr="00787FB9">
        <w:rPr>
          <w:b/>
          <w:sz w:val="24"/>
          <w:szCs w:val="24"/>
        </w:rPr>
        <w:br/>
        <w:t>ПО ОБЩЕСТВОЗНАНИЮ. ШКОЛЬНЫЙ ЭТАП.</w:t>
      </w:r>
      <w:bookmarkStart w:id="0" w:name="_GoBack"/>
      <w:bookmarkEnd w:id="0"/>
    </w:p>
    <w:p w:rsidR="00787FB9" w:rsidRDefault="00787FB9" w:rsidP="00787FB9">
      <w:pPr>
        <w:pStyle w:val="60"/>
        <w:numPr>
          <w:ilvl w:val="0"/>
          <w:numId w:val="11"/>
        </w:numPr>
        <w:shd w:val="clear" w:color="auto" w:fill="auto"/>
        <w:tabs>
          <w:tab w:val="left" w:pos="4075"/>
        </w:tabs>
        <w:spacing w:after="0" w:line="298" w:lineRule="exac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КЛАСС. </w:t>
      </w:r>
    </w:p>
    <w:p w:rsidR="00787FB9" w:rsidRPr="00787FB9" w:rsidRDefault="00787FB9" w:rsidP="00787FB9">
      <w:pPr>
        <w:pStyle w:val="60"/>
        <w:shd w:val="clear" w:color="auto" w:fill="auto"/>
        <w:tabs>
          <w:tab w:val="left" w:pos="4075"/>
        </w:tabs>
        <w:spacing w:after="0" w:line="298" w:lineRule="exact"/>
        <w:ind w:left="4120"/>
        <w:jc w:val="left"/>
        <w:rPr>
          <w:b/>
          <w:sz w:val="24"/>
          <w:szCs w:val="24"/>
        </w:rPr>
      </w:pPr>
    </w:p>
    <w:p w:rsidR="00787FB9" w:rsidRDefault="00787FB9" w:rsidP="00787FB9">
      <w:pPr>
        <w:pStyle w:val="30"/>
        <w:numPr>
          <w:ilvl w:val="0"/>
          <w:numId w:val="3"/>
        </w:numPr>
        <w:shd w:val="clear" w:color="auto" w:fill="auto"/>
        <w:tabs>
          <w:tab w:val="left" w:pos="842"/>
        </w:tabs>
        <w:spacing w:after="0"/>
        <w:ind w:left="460" w:right="460"/>
        <w:jc w:val="both"/>
      </w:pPr>
      <w:r>
        <w:t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</w:p>
    <w:p w:rsidR="00787FB9" w:rsidRDefault="00787FB9" w:rsidP="00787FB9">
      <w:pPr>
        <w:pStyle w:val="20"/>
        <w:numPr>
          <w:ilvl w:val="0"/>
          <w:numId w:val="4"/>
        </w:numPr>
        <w:shd w:val="clear" w:color="auto" w:fill="auto"/>
        <w:tabs>
          <w:tab w:val="left" w:pos="881"/>
        </w:tabs>
        <w:ind w:left="460" w:right="460" w:firstLine="0"/>
      </w:pPr>
      <w:r>
        <w:t>Права человека определяются в соответствии с проводимой в государстве внутренней политикой.</w:t>
      </w:r>
    </w:p>
    <w:p w:rsidR="00787FB9" w:rsidRDefault="00787FB9" w:rsidP="00787FB9">
      <w:pPr>
        <w:pStyle w:val="20"/>
        <w:numPr>
          <w:ilvl w:val="0"/>
          <w:numId w:val="4"/>
        </w:numPr>
        <w:shd w:val="clear" w:color="auto" w:fill="auto"/>
        <w:tabs>
          <w:tab w:val="left" w:pos="1055"/>
        </w:tabs>
        <w:ind w:left="460" w:right="460" w:firstLine="0"/>
      </w:pPr>
      <w:r>
        <w:t>Каждый человек имеет право быть собственником, наследовать имущество.</w:t>
      </w:r>
    </w:p>
    <w:p w:rsidR="00787FB9" w:rsidRDefault="00787FB9" w:rsidP="00787FB9">
      <w:pPr>
        <w:pStyle w:val="20"/>
        <w:numPr>
          <w:ilvl w:val="0"/>
          <w:numId w:val="4"/>
        </w:numPr>
        <w:shd w:val="clear" w:color="auto" w:fill="auto"/>
        <w:tabs>
          <w:tab w:val="left" w:pos="881"/>
        </w:tabs>
        <w:ind w:left="460" w:firstLine="0"/>
      </w:pPr>
      <w:r>
        <w:t>Поведение, не соответствующее правилам, называется девиантным.</w:t>
      </w:r>
    </w:p>
    <w:p w:rsidR="00787FB9" w:rsidRDefault="00787FB9" w:rsidP="00787FB9">
      <w:pPr>
        <w:pStyle w:val="20"/>
        <w:numPr>
          <w:ilvl w:val="0"/>
          <w:numId w:val="4"/>
        </w:numPr>
        <w:shd w:val="clear" w:color="auto" w:fill="auto"/>
        <w:tabs>
          <w:tab w:val="left" w:pos="881"/>
        </w:tabs>
        <w:ind w:left="460" w:firstLine="0"/>
      </w:pPr>
      <w:r>
        <w:t>Гражданин должен встать на воинский учет в возрасте 18 лет.</w:t>
      </w:r>
    </w:p>
    <w:p w:rsidR="00787FB9" w:rsidRDefault="00787FB9" w:rsidP="00787FB9">
      <w:pPr>
        <w:pStyle w:val="20"/>
        <w:numPr>
          <w:ilvl w:val="0"/>
          <w:numId w:val="4"/>
        </w:numPr>
        <w:shd w:val="clear" w:color="auto" w:fill="auto"/>
        <w:tabs>
          <w:tab w:val="left" w:pos="881"/>
        </w:tabs>
        <w:ind w:left="460" w:firstLine="0"/>
      </w:pPr>
      <w:r>
        <w:t>Свобода мысли и слова - естественные прирожденные права человека.</w:t>
      </w:r>
    </w:p>
    <w:p w:rsidR="004201C3" w:rsidRDefault="004201C3" w:rsidP="004201C3">
      <w:pPr>
        <w:pStyle w:val="20"/>
        <w:shd w:val="clear" w:color="auto" w:fill="auto"/>
        <w:tabs>
          <w:tab w:val="left" w:pos="881"/>
        </w:tabs>
        <w:ind w:left="460" w:firstLine="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5"/>
        <w:gridCol w:w="1915"/>
        <w:gridCol w:w="1910"/>
        <w:gridCol w:w="1915"/>
        <w:gridCol w:w="1920"/>
      </w:tblGrid>
      <w:tr w:rsidR="00787FB9" w:rsidTr="00A04F5E">
        <w:trPr>
          <w:trHeight w:hRule="exact" w:val="398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0" w:lineRule="exact"/>
              <w:ind w:firstLine="0"/>
              <w:jc w:val="center"/>
            </w:pPr>
            <w:r>
              <w:rPr>
                <w:rStyle w:val="24"/>
              </w:rP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0" w:lineRule="exact"/>
              <w:ind w:firstLine="0"/>
              <w:jc w:val="center"/>
            </w:pPr>
            <w:r>
              <w:rPr>
                <w:rStyle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0" w:lineRule="exact"/>
              <w:ind w:firstLine="0"/>
              <w:jc w:val="center"/>
            </w:pPr>
            <w:r>
              <w:rPr>
                <w:rStyle w:val="24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0" w:lineRule="exact"/>
              <w:ind w:firstLine="0"/>
              <w:jc w:val="center"/>
            </w:pPr>
            <w:r>
              <w:rPr>
                <w:rStyle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0" w:lineRule="exact"/>
              <w:ind w:firstLine="0"/>
              <w:jc w:val="center"/>
            </w:pPr>
            <w:r>
              <w:rPr>
                <w:rStyle w:val="24"/>
              </w:rPr>
              <w:t>5</w:t>
            </w:r>
          </w:p>
        </w:tc>
      </w:tr>
      <w:tr w:rsidR="00787FB9" w:rsidTr="00A04F5E">
        <w:trPr>
          <w:trHeight w:hRule="exact" w:val="398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87FB9" w:rsidRDefault="00787FB9" w:rsidP="00787FB9">
      <w:pPr>
        <w:pStyle w:val="42"/>
        <w:framePr w:w="9576" w:wrap="notBeside" w:vAnchor="text" w:hAnchor="text" w:xAlign="center" w:y="1"/>
        <w:shd w:val="clear" w:color="auto" w:fill="auto"/>
      </w:pPr>
    </w:p>
    <w:p w:rsidR="00787FB9" w:rsidRDefault="00787FB9" w:rsidP="00787FB9">
      <w:pPr>
        <w:framePr w:w="9576" w:wrap="notBeside" w:vAnchor="text" w:hAnchor="text" w:xAlign="center" w:y="1"/>
        <w:rPr>
          <w:sz w:val="2"/>
          <w:szCs w:val="2"/>
        </w:rPr>
      </w:pPr>
    </w:p>
    <w:p w:rsidR="00787FB9" w:rsidRDefault="00787FB9" w:rsidP="00787FB9">
      <w:pPr>
        <w:rPr>
          <w:sz w:val="2"/>
          <w:szCs w:val="2"/>
        </w:rPr>
      </w:pPr>
    </w:p>
    <w:p w:rsidR="00787FB9" w:rsidRDefault="00787FB9" w:rsidP="00787FB9">
      <w:pPr>
        <w:rPr>
          <w:sz w:val="2"/>
          <w:szCs w:val="2"/>
        </w:rPr>
      </w:pPr>
    </w:p>
    <w:p w:rsidR="00787FB9" w:rsidRDefault="00787FB9" w:rsidP="00787FB9">
      <w:pPr>
        <w:pStyle w:val="32"/>
        <w:keepNext/>
        <w:keepLines/>
        <w:shd w:val="clear" w:color="auto" w:fill="auto"/>
        <w:spacing w:before="315" w:after="0" w:line="322" w:lineRule="exact"/>
        <w:ind w:left="460" w:right="460" w:firstLine="0"/>
        <w:jc w:val="both"/>
      </w:pPr>
      <w:bookmarkStart w:id="1" w:name="bookmark67"/>
      <w:r>
        <w:t>2. Выберите несколько верных ответов в каждом задании и занесите свой ответ в таблицу</w:t>
      </w:r>
      <w:bookmarkEnd w:id="1"/>
    </w:p>
    <w:p w:rsidR="00787FB9" w:rsidRDefault="00787FB9" w:rsidP="00787FB9">
      <w:pPr>
        <w:pStyle w:val="32"/>
        <w:keepNext/>
        <w:keepLines/>
        <w:numPr>
          <w:ilvl w:val="0"/>
          <w:numId w:val="5"/>
        </w:numPr>
        <w:shd w:val="clear" w:color="auto" w:fill="auto"/>
        <w:tabs>
          <w:tab w:val="left" w:pos="1063"/>
        </w:tabs>
        <w:spacing w:after="0" w:line="322" w:lineRule="exact"/>
        <w:ind w:left="460" w:right="460" w:firstLine="0"/>
        <w:jc w:val="both"/>
      </w:pPr>
      <w:bookmarkStart w:id="2" w:name="bookmark68"/>
      <w:r>
        <w:t>Что из перечисленного относится к группам, образованным по демографическому признаку?</w:t>
      </w:r>
      <w:bookmarkEnd w:id="2"/>
    </w:p>
    <w:p w:rsidR="00787FB9" w:rsidRDefault="009A2AE0" w:rsidP="00787FB9">
      <w:pPr>
        <w:pStyle w:val="20"/>
        <w:shd w:val="clear" w:color="auto" w:fill="auto"/>
        <w:tabs>
          <w:tab w:val="left" w:pos="862"/>
        </w:tabs>
        <w:ind w:left="460" w:firstLine="0"/>
      </w:pPr>
      <w:r>
        <w:t xml:space="preserve">а) </w:t>
      </w:r>
      <w:r>
        <w:tab/>
      </w:r>
      <w:r w:rsidR="00787FB9">
        <w:t>шахтеры;</w:t>
      </w:r>
    </w:p>
    <w:p w:rsidR="00787FB9" w:rsidRDefault="009A2AE0" w:rsidP="00787FB9">
      <w:pPr>
        <w:pStyle w:val="20"/>
        <w:shd w:val="clear" w:color="auto" w:fill="auto"/>
        <w:tabs>
          <w:tab w:val="left" w:pos="881"/>
        </w:tabs>
        <w:ind w:left="460" w:firstLine="0"/>
      </w:pPr>
      <w:r>
        <w:t xml:space="preserve">б) </w:t>
      </w:r>
      <w:r>
        <w:tab/>
      </w:r>
      <w:r w:rsidR="00787FB9">
        <w:t>филателисты;</w:t>
      </w:r>
    </w:p>
    <w:p w:rsidR="00787FB9" w:rsidRDefault="009A2AE0" w:rsidP="00787FB9">
      <w:pPr>
        <w:pStyle w:val="20"/>
        <w:shd w:val="clear" w:color="auto" w:fill="auto"/>
        <w:tabs>
          <w:tab w:val="left" w:pos="881"/>
        </w:tabs>
        <w:ind w:left="460" w:firstLine="0"/>
      </w:pPr>
      <w:r>
        <w:t xml:space="preserve">в) </w:t>
      </w:r>
      <w:r>
        <w:tab/>
      </w:r>
      <w:r w:rsidR="00787FB9">
        <w:t>молодежь;</w:t>
      </w:r>
    </w:p>
    <w:p w:rsidR="00787FB9" w:rsidRDefault="009A2AE0" w:rsidP="00787FB9">
      <w:pPr>
        <w:pStyle w:val="20"/>
        <w:shd w:val="clear" w:color="auto" w:fill="auto"/>
        <w:tabs>
          <w:tab w:val="left" w:pos="881"/>
        </w:tabs>
        <w:ind w:left="460" w:firstLine="0"/>
      </w:pPr>
      <w:r>
        <w:t xml:space="preserve">г) </w:t>
      </w:r>
      <w:r>
        <w:tab/>
      </w:r>
      <w:r w:rsidR="00787FB9">
        <w:t>авиадиспетчеры;</w:t>
      </w:r>
    </w:p>
    <w:p w:rsidR="00787FB9" w:rsidRDefault="009A2AE0" w:rsidP="00787FB9">
      <w:pPr>
        <w:pStyle w:val="20"/>
        <w:shd w:val="clear" w:color="auto" w:fill="auto"/>
        <w:tabs>
          <w:tab w:val="left" w:pos="890"/>
        </w:tabs>
        <w:ind w:left="460" w:firstLine="0"/>
      </w:pPr>
      <w:r>
        <w:t xml:space="preserve">д) </w:t>
      </w:r>
      <w:r>
        <w:tab/>
      </w:r>
      <w:r w:rsidR="00787FB9">
        <w:t>люди среднего возраста;</w:t>
      </w:r>
    </w:p>
    <w:p w:rsidR="00787FB9" w:rsidRDefault="009A2AE0" w:rsidP="00787FB9">
      <w:pPr>
        <w:pStyle w:val="20"/>
        <w:shd w:val="clear" w:color="auto" w:fill="auto"/>
        <w:tabs>
          <w:tab w:val="left" w:pos="890"/>
        </w:tabs>
        <w:ind w:left="460" w:firstLine="0"/>
      </w:pPr>
      <w:r>
        <w:t xml:space="preserve">е) </w:t>
      </w:r>
      <w:r>
        <w:tab/>
      </w:r>
      <w:r w:rsidR="00787FB9">
        <w:t>пенсионеры;</w:t>
      </w:r>
    </w:p>
    <w:p w:rsidR="00787FB9" w:rsidRDefault="009A2AE0" w:rsidP="00787FB9">
      <w:pPr>
        <w:pStyle w:val="20"/>
        <w:shd w:val="clear" w:color="auto" w:fill="auto"/>
        <w:tabs>
          <w:tab w:val="left" w:pos="938"/>
        </w:tabs>
        <w:ind w:left="460" w:firstLine="0"/>
      </w:pPr>
      <w:r>
        <w:t xml:space="preserve">ж) </w:t>
      </w:r>
      <w:r>
        <w:tab/>
      </w:r>
      <w:r w:rsidR="00787FB9">
        <w:t>мужчины.</w:t>
      </w:r>
    </w:p>
    <w:p w:rsidR="00787FB9" w:rsidRDefault="00787FB9" w:rsidP="00787FB9">
      <w:pPr>
        <w:pStyle w:val="32"/>
        <w:keepNext/>
        <w:keepLines/>
        <w:numPr>
          <w:ilvl w:val="0"/>
          <w:numId w:val="5"/>
        </w:numPr>
        <w:shd w:val="clear" w:color="auto" w:fill="auto"/>
        <w:tabs>
          <w:tab w:val="left" w:pos="1058"/>
        </w:tabs>
        <w:spacing w:after="0" w:line="322" w:lineRule="exact"/>
        <w:ind w:left="460" w:firstLine="0"/>
        <w:jc w:val="both"/>
      </w:pPr>
      <w:bookmarkStart w:id="3" w:name="bookmark69"/>
      <w:r>
        <w:t>Что из перечисленного относится к правовым нормам?</w:t>
      </w:r>
      <w:bookmarkEnd w:id="3"/>
    </w:p>
    <w:p w:rsidR="00787FB9" w:rsidRDefault="009A2AE0" w:rsidP="00787FB9">
      <w:pPr>
        <w:pStyle w:val="20"/>
        <w:shd w:val="clear" w:color="auto" w:fill="auto"/>
        <w:tabs>
          <w:tab w:val="left" w:pos="866"/>
        </w:tabs>
        <w:ind w:left="460" w:right="460" w:firstLine="0"/>
      </w:pPr>
      <w:r>
        <w:t xml:space="preserve">а) </w:t>
      </w:r>
      <w:r>
        <w:tab/>
      </w:r>
      <w:r w:rsidR="00787FB9">
        <w:t>Государственная дума приняла Федеральный закон, налагающий запрет на курение в общественных местах</w:t>
      </w:r>
    </w:p>
    <w:p w:rsidR="00787FB9" w:rsidRDefault="009A2AE0" w:rsidP="00787FB9">
      <w:pPr>
        <w:pStyle w:val="20"/>
        <w:shd w:val="clear" w:color="auto" w:fill="auto"/>
        <w:tabs>
          <w:tab w:val="left" w:pos="881"/>
        </w:tabs>
        <w:ind w:left="460" w:firstLine="0"/>
      </w:pPr>
      <w:r>
        <w:t xml:space="preserve">б) </w:t>
      </w:r>
      <w:r>
        <w:tab/>
      </w:r>
      <w:r w:rsidR="00787FB9">
        <w:t>Директор школы провел линейку, посвященную началу учебного года</w:t>
      </w:r>
    </w:p>
    <w:p w:rsidR="00787FB9" w:rsidRDefault="009A2AE0" w:rsidP="00787FB9">
      <w:pPr>
        <w:pStyle w:val="20"/>
        <w:shd w:val="clear" w:color="auto" w:fill="auto"/>
        <w:tabs>
          <w:tab w:val="left" w:pos="886"/>
        </w:tabs>
        <w:ind w:left="460" w:right="460" w:firstLine="0"/>
      </w:pPr>
      <w:r>
        <w:t xml:space="preserve">в) </w:t>
      </w:r>
      <w:r>
        <w:tab/>
      </w:r>
      <w:r w:rsidR="00787FB9">
        <w:t>Постановлением Правительства установлен порядок отпуска лекарств льготным категориям граждан</w:t>
      </w:r>
    </w:p>
    <w:p w:rsidR="00787FB9" w:rsidRDefault="009A2AE0" w:rsidP="00787FB9">
      <w:pPr>
        <w:pStyle w:val="20"/>
        <w:shd w:val="clear" w:color="auto" w:fill="auto"/>
        <w:tabs>
          <w:tab w:val="left" w:pos="871"/>
        </w:tabs>
        <w:ind w:left="460" w:firstLine="0"/>
      </w:pPr>
      <w:r>
        <w:t xml:space="preserve">г) </w:t>
      </w:r>
      <w:r>
        <w:tab/>
      </w:r>
      <w:r w:rsidR="00787FB9">
        <w:t>Учитель приобрела билеты в театр для своего класса</w:t>
      </w:r>
    </w:p>
    <w:p w:rsidR="004201C3" w:rsidRDefault="009A2AE0" w:rsidP="004201C3">
      <w:pPr>
        <w:pStyle w:val="20"/>
        <w:shd w:val="clear" w:color="auto" w:fill="auto"/>
        <w:tabs>
          <w:tab w:val="left" w:pos="886"/>
        </w:tabs>
        <w:ind w:left="460" w:right="460" w:firstLine="0"/>
      </w:pPr>
      <w:r>
        <w:t xml:space="preserve">д) </w:t>
      </w:r>
      <w:r>
        <w:tab/>
      </w:r>
      <w:r w:rsidR="00787FB9">
        <w:t>В соответствии с Конституцией молодой человек 18 лет был призван в ряды Вооруженных сил</w:t>
      </w:r>
    </w:p>
    <w:p w:rsid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</w:pPr>
    </w:p>
    <w:p w:rsid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</w:pPr>
    </w:p>
    <w:tbl>
      <w:tblPr>
        <w:tblStyle w:val="a5"/>
        <w:tblW w:w="0" w:type="auto"/>
        <w:tblInd w:w="460" w:type="dxa"/>
        <w:tblLook w:val="04A0" w:firstRow="1" w:lastRow="0" w:firstColumn="1" w:lastColumn="0" w:noHBand="0" w:noVBand="1"/>
      </w:tblPr>
      <w:tblGrid>
        <w:gridCol w:w="4443"/>
        <w:gridCol w:w="4442"/>
      </w:tblGrid>
      <w:tr w:rsidR="004201C3" w:rsidTr="004201C3">
        <w:tc>
          <w:tcPr>
            <w:tcW w:w="5128" w:type="dxa"/>
          </w:tcPr>
          <w:p w:rsidR="004201C3" w:rsidRPr="004201C3" w:rsidRDefault="004201C3" w:rsidP="004201C3">
            <w:pPr>
              <w:pStyle w:val="20"/>
              <w:shd w:val="clear" w:color="auto" w:fill="auto"/>
              <w:tabs>
                <w:tab w:val="left" w:pos="886"/>
              </w:tabs>
              <w:ind w:right="460" w:firstLine="0"/>
              <w:rPr>
                <w:b/>
              </w:rPr>
            </w:pPr>
            <w:r w:rsidRPr="004201C3">
              <w:rPr>
                <w:b/>
              </w:rPr>
              <w:t xml:space="preserve">                            2.1</w:t>
            </w:r>
          </w:p>
        </w:tc>
        <w:tc>
          <w:tcPr>
            <w:tcW w:w="5128" w:type="dxa"/>
          </w:tcPr>
          <w:p w:rsidR="004201C3" w:rsidRPr="004201C3" w:rsidRDefault="004201C3" w:rsidP="004201C3">
            <w:pPr>
              <w:pStyle w:val="20"/>
              <w:shd w:val="clear" w:color="auto" w:fill="auto"/>
              <w:tabs>
                <w:tab w:val="left" w:pos="886"/>
              </w:tabs>
              <w:ind w:right="460" w:firstLine="0"/>
              <w:rPr>
                <w:b/>
              </w:rPr>
            </w:pPr>
            <w:r w:rsidRPr="004201C3">
              <w:rPr>
                <w:b/>
              </w:rPr>
              <w:t xml:space="preserve">                              2.2</w:t>
            </w:r>
          </w:p>
        </w:tc>
      </w:tr>
      <w:tr w:rsidR="004201C3" w:rsidTr="004201C3">
        <w:tc>
          <w:tcPr>
            <w:tcW w:w="5128" w:type="dxa"/>
          </w:tcPr>
          <w:p w:rsidR="004201C3" w:rsidRDefault="004201C3" w:rsidP="004201C3">
            <w:pPr>
              <w:pStyle w:val="20"/>
              <w:shd w:val="clear" w:color="auto" w:fill="auto"/>
              <w:tabs>
                <w:tab w:val="left" w:pos="886"/>
              </w:tabs>
              <w:ind w:right="460" w:firstLine="0"/>
            </w:pPr>
          </w:p>
        </w:tc>
        <w:tc>
          <w:tcPr>
            <w:tcW w:w="5128" w:type="dxa"/>
          </w:tcPr>
          <w:p w:rsidR="004201C3" w:rsidRDefault="004201C3" w:rsidP="004201C3">
            <w:pPr>
              <w:pStyle w:val="20"/>
              <w:shd w:val="clear" w:color="auto" w:fill="auto"/>
              <w:tabs>
                <w:tab w:val="left" w:pos="886"/>
              </w:tabs>
              <w:ind w:right="460" w:firstLine="0"/>
            </w:pPr>
          </w:p>
        </w:tc>
      </w:tr>
    </w:tbl>
    <w:p w:rsid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</w:pPr>
    </w:p>
    <w:p w:rsid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</w:pPr>
    </w:p>
    <w:p w:rsid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</w:pPr>
    </w:p>
    <w:p w:rsid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  <w:rPr>
          <w:b/>
        </w:rPr>
      </w:pPr>
    </w:p>
    <w:p w:rsid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  <w:rPr>
          <w:b/>
        </w:rPr>
      </w:pPr>
    </w:p>
    <w:p w:rsidR="00787FB9" w:rsidRPr="004201C3" w:rsidRDefault="004201C3" w:rsidP="004201C3">
      <w:pPr>
        <w:pStyle w:val="20"/>
        <w:shd w:val="clear" w:color="auto" w:fill="auto"/>
        <w:tabs>
          <w:tab w:val="left" w:pos="886"/>
        </w:tabs>
        <w:ind w:left="460" w:right="460" w:firstLine="0"/>
        <w:rPr>
          <w:b/>
        </w:rPr>
      </w:pPr>
      <w:r w:rsidRPr="004201C3">
        <w:rPr>
          <w:b/>
        </w:rPr>
        <w:t>3.</w:t>
      </w:r>
      <w:r>
        <w:t xml:space="preserve"> </w:t>
      </w:r>
      <w:r w:rsidR="00787FB9" w:rsidRPr="004201C3">
        <w:rPr>
          <w:b/>
        </w:rPr>
        <w:t>Соотнесите сферы общественной жизни с ситуациями, которые с ними связаны.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7027"/>
      </w:tblGrid>
      <w:tr w:rsidR="00787FB9" w:rsidTr="00A04F5E">
        <w:trPr>
          <w:trHeight w:hRule="exact" w:val="1037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7" w:lineRule="exact"/>
              <w:ind w:firstLine="0"/>
              <w:jc w:val="center"/>
            </w:pPr>
            <w:r>
              <w:t>Сфера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7" w:lineRule="exact"/>
              <w:ind w:firstLine="0"/>
              <w:jc w:val="center"/>
            </w:pPr>
            <w:r>
              <w:t>общественной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7" w:lineRule="exact"/>
              <w:ind w:firstLine="0"/>
              <w:jc w:val="center"/>
            </w:pPr>
            <w:r>
              <w:t>жизни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10" w:lineRule="exact"/>
              <w:ind w:firstLine="0"/>
              <w:jc w:val="center"/>
            </w:pPr>
            <w:r>
              <w:t>Ситуации</w:t>
            </w:r>
          </w:p>
        </w:tc>
      </w:tr>
      <w:tr w:rsidR="00787FB9" w:rsidTr="00A04F5E">
        <w:trPr>
          <w:trHeight w:hRule="exact" w:val="3984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5"/>
              </w:tabs>
              <w:spacing w:line="379" w:lineRule="exact"/>
              <w:ind w:firstLine="0"/>
              <w:jc w:val="left"/>
            </w:pPr>
            <w:r>
              <w:t>экономическая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79" w:lineRule="exact"/>
              <w:ind w:firstLine="0"/>
              <w:jc w:val="left"/>
            </w:pPr>
            <w:r>
              <w:t>Б) политическая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379" w:lineRule="exact"/>
              <w:ind w:firstLine="0"/>
              <w:jc w:val="left"/>
            </w:pPr>
            <w:r>
              <w:t>социальная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379" w:lineRule="exact"/>
              <w:ind w:firstLine="0"/>
              <w:jc w:val="left"/>
            </w:pPr>
            <w:r>
              <w:t>Г) духовная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  <w:spacing w:line="310" w:lineRule="exact"/>
              <w:ind w:firstLine="0"/>
            </w:pPr>
            <w:r>
              <w:t>Представитель партии принял участие в теледебатах.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355"/>
              </w:tabs>
              <w:spacing w:line="331" w:lineRule="exact"/>
              <w:ind w:firstLine="0"/>
            </w:pPr>
            <w:r>
              <w:t>В Третьяковской галерее открылась выставка работ В. М. Васнецова.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778"/>
                <w:tab w:val="left" w:pos="2554"/>
                <w:tab w:val="left" w:pos="4248"/>
              </w:tabs>
              <w:ind w:firstLine="0"/>
            </w:pPr>
            <w:r>
              <w:t>Благодаря</w:t>
            </w:r>
            <w:r>
              <w:tab/>
              <w:t>развитию</w:t>
            </w:r>
            <w:r>
              <w:tab/>
              <w:t>интернет-технологий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ind w:firstLine="0"/>
            </w:pPr>
            <w:r>
              <w:t>образование стало доступно большему числу людей с ограниченными возможностями.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302"/>
              </w:tabs>
              <w:spacing w:line="310" w:lineRule="exact"/>
              <w:ind w:firstLine="0"/>
            </w:pPr>
            <w:r>
              <w:t>На химическом предприятии открыт новый цех.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293"/>
              </w:tabs>
              <w:spacing w:line="310" w:lineRule="exact"/>
              <w:ind w:firstLine="0"/>
            </w:pPr>
            <w:r>
              <w:t>В школе состоялся литературный вечер.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432"/>
              </w:tabs>
              <w:spacing w:line="326" w:lineRule="exact"/>
              <w:ind w:firstLine="0"/>
            </w:pPr>
            <w:r>
              <w:t>Государственная дума приняла новый Закон об образовании.</w:t>
            </w:r>
          </w:p>
          <w:p w:rsidR="00787FB9" w:rsidRDefault="00787FB9" w:rsidP="00A04F5E">
            <w:pPr>
              <w:pStyle w:val="20"/>
              <w:framePr w:w="9576"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307"/>
              </w:tabs>
              <w:spacing w:line="310" w:lineRule="exact"/>
              <w:ind w:firstLine="0"/>
            </w:pPr>
            <w:r>
              <w:t>Фермер собрал большой урожай пшеницы.</w:t>
            </w:r>
          </w:p>
        </w:tc>
      </w:tr>
    </w:tbl>
    <w:p w:rsidR="00787FB9" w:rsidRDefault="00787FB9" w:rsidP="00787FB9">
      <w:pPr>
        <w:framePr w:w="9576" w:wrap="notBeside" w:vAnchor="text" w:hAnchor="text" w:xAlign="center" w:y="1"/>
        <w:rPr>
          <w:sz w:val="2"/>
          <w:szCs w:val="2"/>
        </w:rPr>
      </w:pPr>
    </w:p>
    <w:p w:rsidR="00787FB9" w:rsidRDefault="00787FB9" w:rsidP="00787FB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5"/>
        <w:gridCol w:w="2390"/>
        <w:gridCol w:w="2390"/>
        <w:gridCol w:w="2400"/>
      </w:tblGrid>
      <w:tr w:rsidR="00787FB9" w:rsidTr="00A04F5E">
        <w:trPr>
          <w:trHeight w:hRule="exact" w:val="35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232" w:lineRule="exact"/>
              <w:ind w:firstLine="0"/>
              <w:jc w:val="center"/>
            </w:pPr>
            <w:r>
              <w:rPr>
                <w:rStyle w:val="2105pt"/>
              </w:rPr>
              <w:t>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232" w:lineRule="exact"/>
              <w:ind w:firstLine="0"/>
              <w:jc w:val="center"/>
            </w:pPr>
            <w:r>
              <w:rPr>
                <w:rStyle w:val="2105pt"/>
              </w:rPr>
              <w:t>Б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232" w:lineRule="exact"/>
              <w:ind w:firstLine="0"/>
              <w:jc w:val="center"/>
            </w:pPr>
            <w:r>
              <w:rPr>
                <w:rStyle w:val="2105pt"/>
              </w:rPr>
              <w:t>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pStyle w:val="20"/>
              <w:framePr w:w="9576" w:wrap="notBeside" w:vAnchor="text" w:hAnchor="text" w:xAlign="center" w:y="1"/>
              <w:shd w:val="clear" w:color="auto" w:fill="auto"/>
              <w:spacing w:line="232" w:lineRule="exact"/>
              <w:ind w:firstLine="0"/>
              <w:jc w:val="center"/>
            </w:pPr>
            <w:r>
              <w:rPr>
                <w:rStyle w:val="2105pt"/>
              </w:rPr>
              <w:t>Г</w:t>
            </w:r>
          </w:p>
        </w:tc>
      </w:tr>
      <w:tr w:rsidR="00787FB9" w:rsidTr="00A04F5E">
        <w:trPr>
          <w:trHeight w:hRule="exact" w:val="355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7FB9" w:rsidRDefault="00787FB9" w:rsidP="00A04F5E">
            <w:pPr>
              <w:framePr w:w="957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87FB9" w:rsidRDefault="00787FB9" w:rsidP="00787FB9">
      <w:pPr>
        <w:framePr w:w="9576" w:wrap="notBeside" w:vAnchor="text" w:hAnchor="text" w:xAlign="center" w:y="1"/>
        <w:rPr>
          <w:sz w:val="2"/>
          <w:szCs w:val="2"/>
        </w:rPr>
      </w:pPr>
    </w:p>
    <w:p w:rsidR="00787FB9" w:rsidRDefault="00787FB9" w:rsidP="00787FB9">
      <w:pPr>
        <w:rPr>
          <w:sz w:val="2"/>
          <w:szCs w:val="2"/>
        </w:rPr>
      </w:pPr>
    </w:p>
    <w:p w:rsidR="00787FB9" w:rsidRDefault="00787FB9" w:rsidP="004201C3">
      <w:pPr>
        <w:pStyle w:val="32"/>
        <w:keepNext/>
        <w:keepLines/>
        <w:shd w:val="clear" w:color="auto" w:fill="auto"/>
        <w:spacing w:before="289" w:after="335"/>
        <w:ind w:firstLine="0"/>
        <w:jc w:val="left"/>
      </w:pPr>
    </w:p>
    <w:p w:rsidR="00787FB9" w:rsidRDefault="00787FB9" w:rsidP="004201C3">
      <w:pPr>
        <w:pStyle w:val="32"/>
        <w:keepNext/>
        <w:keepLines/>
        <w:numPr>
          <w:ilvl w:val="0"/>
          <w:numId w:val="13"/>
        </w:numPr>
        <w:shd w:val="clear" w:color="auto" w:fill="auto"/>
        <w:tabs>
          <w:tab w:val="left" w:pos="864"/>
        </w:tabs>
        <w:spacing w:after="0" w:line="317" w:lineRule="exact"/>
        <w:jc w:val="left"/>
      </w:pPr>
      <w:bookmarkStart w:id="4" w:name="bookmark73"/>
      <w:r>
        <w:t>Что объединяет понятия, образующие каждый из представленных рядов? Дайте краткий ответ.</w:t>
      </w:r>
      <w:bookmarkEnd w:id="4"/>
    </w:p>
    <w:p w:rsidR="00787FB9" w:rsidRDefault="00787FB9" w:rsidP="004201C3">
      <w:pPr>
        <w:pStyle w:val="20"/>
        <w:numPr>
          <w:ilvl w:val="1"/>
          <w:numId w:val="13"/>
        </w:numPr>
        <w:shd w:val="clear" w:color="auto" w:fill="auto"/>
        <w:tabs>
          <w:tab w:val="left" w:pos="1049"/>
        </w:tabs>
        <w:spacing w:line="317" w:lineRule="exact"/>
        <w:ind w:left="731" w:hanging="374"/>
        <w:jc w:val="left"/>
      </w:pPr>
      <w:r>
        <w:t>Край, область, автономный округ, республика</w:t>
      </w:r>
    </w:p>
    <w:p w:rsidR="004201C3" w:rsidRDefault="00787FB9" w:rsidP="004201C3">
      <w:pPr>
        <w:pStyle w:val="20"/>
        <w:numPr>
          <w:ilvl w:val="1"/>
          <w:numId w:val="13"/>
        </w:numPr>
        <w:shd w:val="clear" w:color="auto" w:fill="auto"/>
        <w:tabs>
          <w:tab w:val="left" w:pos="1049"/>
        </w:tabs>
        <w:spacing w:line="310" w:lineRule="exact"/>
        <w:ind w:left="731" w:hanging="374"/>
        <w:jc w:val="left"/>
      </w:pPr>
      <w:r>
        <w:t>Мораль, обычай, право</w:t>
      </w:r>
    </w:p>
    <w:p w:rsidR="00787FB9" w:rsidRDefault="00787FB9" w:rsidP="004201C3">
      <w:pPr>
        <w:pStyle w:val="20"/>
        <w:numPr>
          <w:ilvl w:val="1"/>
          <w:numId w:val="13"/>
        </w:numPr>
        <w:shd w:val="clear" w:color="auto" w:fill="auto"/>
        <w:tabs>
          <w:tab w:val="left" w:pos="1049"/>
        </w:tabs>
        <w:spacing w:line="310" w:lineRule="exact"/>
        <w:jc w:val="left"/>
      </w:pPr>
      <w:r>
        <w:t>Герб, гимн, флаг</w:t>
      </w:r>
    </w:p>
    <w:p w:rsidR="00787FB9" w:rsidRDefault="00787FB9" w:rsidP="004201C3">
      <w:pPr>
        <w:pStyle w:val="32"/>
        <w:keepNext/>
        <w:keepLines/>
        <w:numPr>
          <w:ilvl w:val="0"/>
          <w:numId w:val="13"/>
        </w:numPr>
        <w:shd w:val="clear" w:color="auto" w:fill="auto"/>
        <w:tabs>
          <w:tab w:val="left" w:pos="852"/>
        </w:tabs>
        <w:spacing w:after="0" w:line="326" w:lineRule="exact"/>
        <w:jc w:val="left"/>
      </w:pPr>
      <w:bookmarkStart w:id="5" w:name="bookmark74"/>
      <w:r>
        <w:t>Прочитайте известные пословицы и поговорки и определите, о какой деятельности человека идет речь:</w:t>
      </w:r>
      <w:bookmarkEnd w:id="5"/>
    </w:p>
    <w:p w:rsidR="00787FB9" w:rsidRDefault="00787FB9" w:rsidP="00787FB9">
      <w:pPr>
        <w:pStyle w:val="20"/>
        <w:shd w:val="clear" w:color="auto" w:fill="auto"/>
        <w:ind w:left="900" w:firstLine="0"/>
        <w:jc w:val="left"/>
      </w:pPr>
      <w:r>
        <w:t>«Делу время, потехе час»</w:t>
      </w:r>
    </w:p>
    <w:p w:rsidR="00787FB9" w:rsidRDefault="00787FB9" w:rsidP="00787FB9">
      <w:pPr>
        <w:pStyle w:val="20"/>
        <w:shd w:val="clear" w:color="auto" w:fill="auto"/>
        <w:ind w:left="900" w:firstLine="0"/>
        <w:jc w:val="left"/>
      </w:pPr>
      <w:r>
        <w:t>«Кончил дело — гуляй смело»</w:t>
      </w:r>
    </w:p>
    <w:p w:rsidR="00787FB9" w:rsidRDefault="00787FB9" w:rsidP="00787FB9">
      <w:pPr>
        <w:pStyle w:val="20"/>
        <w:shd w:val="clear" w:color="auto" w:fill="auto"/>
        <w:ind w:left="900" w:firstLine="0"/>
        <w:jc w:val="left"/>
      </w:pPr>
      <w:r>
        <w:t>«Маленькое дело лучше большого безделья»</w:t>
      </w:r>
    </w:p>
    <w:p w:rsidR="00787FB9" w:rsidRDefault="00787FB9" w:rsidP="00787FB9">
      <w:pPr>
        <w:pStyle w:val="20"/>
        <w:shd w:val="clear" w:color="auto" w:fill="auto"/>
        <w:spacing w:after="349"/>
        <w:ind w:left="900" w:firstLine="0"/>
        <w:jc w:val="left"/>
      </w:pPr>
      <w:r>
        <w:t>«Скучен день до вечера, коли делать нечего»</w:t>
      </w:r>
    </w:p>
    <w:p w:rsidR="00787FB9" w:rsidRDefault="00787FB9" w:rsidP="004201C3">
      <w:pPr>
        <w:pStyle w:val="32"/>
        <w:keepNext/>
        <w:keepLines/>
        <w:numPr>
          <w:ilvl w:val="0"/>
          <w:numId w:val="13"/>
        </w:numPr>
        <w:shd w:val="clear" w:color="auto" w:fill="auto"/>
        <w:tabs>
          <w:tab w:val="left" w:pos="842"/>
        </w:tabs>
        <w:spacing w:after="0" w:line="322" w:lineRule="exact"/>
        <w:jc w:val="both"/>
      </w:pPr>
      <w:bookmarkStart w:id="6" w:name="bookmark75"/>
      <w:r>
        <w:t>Вставьте пропущенные слова.</w:t>
      </w:r>
      <w:bookmarkEnd w:id="6"/>
    </w:p>
    <w:p w:rsidR="00787FB9" w:rsidRDefault="00787FB9" w:rsidP="009A2AE0">
      <w:pPr>
        <w:pStyle w:val="20"/>
        <w:numPr>
          <w:ilvl w:val="0"/>
          <w:numId w:val="9"/>
        </w:numPr>
        <w:shd w:val="clear" w:color="auto" w:fill="auto"/>
        <w:tabs>
          <w:tab w:val="left" w:pos="1577"/>
        </w:tabs>
        <w:ind w:left="460" w:firstLine="720"/>
      </w:pPr>
      <w:r>
        <w:t>В утверждении римского философа Сенеки: «Стыд запрещает порою</w:t>
      </w:r>
      <w:r w:rsidR="009A2AE0">
        <w:t xml:space="preserve"> </w:t>
      </w:r>
      <w:r>
        <w:t>то, чего не запрещают законы», — идет речь о различии</w:t>
      </w:r>
      <w:r w:rsidR="009A2AE0">
        <w:t xml:space="preserve"> ________</w:t>
      </w:r>
      <w:r>
        <w:t xml:space="preserve"> </w:t>
      </w:r>
      <w:r>
        <w:tab/>
        <w:t>и</w:t>
      </w:r>
      <w:r w:rsidR="009A2AE0">
        <w:t xml:space="preserve"> ____________</w:t>
      </w:r>
      <w:r>
        <w:tab/>
        <w:t>норм.</w:t>
      </w:r>
    </w:p>
    <w:p w:rsidR="00787FB9" w:rsidRDefault="00787FB9" w:rsidP="009A2AE0">
      <w:pPr>
        <w:pStyle w:val="20"/>
        <w:numPr>
          <w:ilvl w:val="0"/>
          <w:numId w:val="9"/>
        </w:numPr>
        <w:shd w:val="clear" w:color="auto" w:fill="auto"/>
        <w:tabs>
          <w:tab w:val="left" w:pos="1606"/>
        </w:tabs>
        <w:ind w:left="460" w:firstLine="720"/>
      </w:pPr>
      <w:r>
        <w:t xml:space="preserve">Вольтер, утверждая: «Свобода состоит в том, чтобы зависеть </w:t>
      </w:r>
      <w:r>
        <w:lastRenderedPageBreak/>
        <w:t>только</w:t>
      </w:r>
      <w:r w:rsidR="009A2AE0">
        <w:t xml:space="preserve"> </w:t>
      </w:r>
      <w:r>
        <w:t xml:space="preserve">от законов», — выступал сторонником </w:t>
      </w:r>
      <w:r w:rsidR="009A2AE0">
        <w:t>___________________</w:t>
      </w:r>
      <w:r>
        <w:tab/>
      </w:r>
    </w:p>
    <w:p w:rsidR="00787FB9" w:rsidRDefault="00787FB9" w:rsidP="00787FB9">
      <w:pPr>
        <w:pStyle w:val="20"/>
        <w:shd w:val="clear" w:color="auto" w:fill="auto"/>
        <w:ind w:left="460" w:firstLine="0"/>
      </w:pPr>
      <w:r>
        <w:t>государства.</w:t>
      </w:r>
    </w:p>
    <w:p w:rsidR="00787FB9" w:rsidRDefault="00787FB9" w:rsidP="004201C3">
      <w:pPr>
        <w:pStyle w:val="32"/>
        <w:keepNext/>
        <w:keepLines/>
        <w:numPr>
          <w:ilvl w:val="0"/>
          <w:numId w:val="13"/>
        </w:numPr>
        <w:shd w:val="clear" w:color="auto" w:fill="auto"/>
        <w:tabs>
          <w:tab w:val="left" w:pos="842"/>
        </w:tabs>
        <w:spacing w:after="0" w:line="317" w:lineRule="exact"/>
        <w:jc w:val="both"/>
      </w:pPr>
      <w:bookmarkStart w:id="7" w:name="bookmark76"/>
      <w:r>
        <w:t>Решите правовую задачу.</w:t>
      </w:r>
      <w:bookmarkEnd w:id="7"/>
    </w:p>
    <w:p w:rsidR="00787FB9" w:rsidRDefault="00787FB9" w:rsidP="00787FB9">
      <w:pPr>
        <w:pStyle w:val="20"/>
        <w:shd w:val="clear" w:color="auto" w:fill="auto"/>
        <w:spacing w:line="317" w:lineRule="exact"/>
        <w:ind w:left="460" w:right="480" w:firstLine="720"/>
      </w:pPr>
      <w:r>
        <w:t>В юридическую консультацию обратился четырнадцатилетний Антон с просьбой разъяснить ему, как поступить в следующей ситуации. Его родители при вступлении в брак оставили свои добрачные фамилии. При рождении ему была присвоена фамилия отца, на которую он получил паспорт. В настоящее время его отец осужден за совершение тяжкого преступления и отбывает наказание.</w:t>
      </w:r>
    </w:p>
    <w:p w:rsidR="00787FB9" w:rsidRDefault="00787FB9" w:rsidP="009A2AE0">
      <w:pPr>
        <w:pStyle w:val="20"/>
        <w:shd w:val="clear" w:color="auto" w:fill="auto"/>
        <w:spacing w:after="120" w:line="317" w:lineRule="exact"/>
        <w:ind w:left="459" w:firstLine="720"/>
      </w:pPr>
      <w:r>
        <w:t>1) Может ли он изменить свою фамилию на фамилию матери?</w:t>
      </w:r>
    </w:p>
    <w:p w:rsidR="00787FB9" w:rsidRDefault="00787FB9" w:rsidP="009A2AE0">
      <w:pPr>
        <w:pStyle w:val="20"/>
        <w:shd w:val="clear" w:color="auto" w:fill="auto"/>
        <w:spacing w:after="120" w:line="310" w:lineRule="exact"/>
        <w:ind w:left="459" w:firstLine="720"/>
      </w:pPr>
      <w:r>
        <w:t>2) Куда ему следует обратиться с такой просьбой?</w:t>
      </w:r>
    </w:p>
    <w:p w:rsidR="009A2AE0" w:rsidRDefault="009A2AE0" w:rsidP="00787FB9">
      <w:pPr>
        <w:pStyle w:val="20"/>
        <w:shd w:val="clear" w:color="auto" w:fill="auto"/>
        <w:spacing w:line="310" w:lineRule="exact"/>
        <w:ind w:left="460" w:firstLine="720"/>
      </w:pPr>
    </w:p>
    <w:p w:rsidR="00787FB9" w:rsidRDefault="00787FB9" w:rsidP="004201C3">
      <w:pPr>
        <w:pStyle w:val="32"/>
        <w:keepNext/>
        <w:keepLines/>
        <w:numPr>
          <w:ilvl w:val="0"/>
          <w:numId w:val="13"/>
        </w:numPr>
        <w:shd w:val="clear" w:color="auto" w:fill="auto"/>
        <w:tabs>
          <w:tab w:val="left" w:pos="1588"/>
        </w:tabs>
        <w:spacing w:after="0" w:line="322" w:lineRule="exact"/>
        <w:ind w:right="460"/>
        <w:jc w:val="both"/>
      </w:pPr>
      <w:bookmarkStart w:id="8" w:name="bookmark78"/>
      <w:r>
        <w:t>Проанализируйте результаты опроса молодежи о том, что наиболее ценно для них в реальном и виртуальном мире, и выполните задания.</w:t>
      </w:r>
      <w:bookmarkEnd w:id="8"/>
    </w:p>
    <w:p w:rsidR="009A2AE0" w:rsidRDefault="009A2AE0" w:rsidP="009A2AE0">
      <w:pPr>
        <w:pStyle w:val="32"/>
        <w:keepNext/>
        <w:keepLines/>
        <w:shd w:val="clear" w:color="auto" w:fill="auto"/>
        <w:tabs>
          <w:tab w:val="left" w:pos="1588"/>
        </w:tabs>
        <w:spacing w:after="0" w:line="322" w:lineRule="exact"/>
        <w:ind w:left="720" w:right="46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8"/>
        <w:gridCol w:w="4829"/>
      </w:tblGrid>
      <w:tr w:rsidR="00787FB9" w:rsidTr="00A04F5E">
        <w:trPr>
          <w:trHeight w:hRule="exact" w:val="1114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317" w:lineRule="exact"/>
              <w:ind w:firstLine="0"/>
              <w:jc w:val="center"/>
            </w:pPr>
            <w:r>
              <w:rPr>
                <w:rStyle w:val="24"/>
              </w:rPr>
              <w:t>Что для вас наиболее ценно в жизни?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317" w:lineRule="exact"/>
              <w:ind w:left="480" w:firstLine="0"/>
              <w:jc w:val="left"/>
            </w:pPr>
            <w:r>
              <w:rPr>
                <w:rStyle w:val="24"/>
              </w:rPr>
              <w:t>Что для вас является наиболее ценным в виртуальном мире?</w:t>
            </w:r>
          </w:p>
        </w:tc>
      </w:tr>
      <w:tr w:rsidR="00787FB9" w:rsidTr="00A04F5E">
        <w:trPr>
          <w:trHeight w:hRule="exact" w:val="422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Здоровье 74%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Здоровье 6,4%</w:t>
            </w:r>
          </w:p>
        </w:tc>
      </w:tr>
      <w:tr w:rsidR="00787FB9" w:rsidTr="00A04F5E">
        <w:trPr>
          <w:trHeight w:hRule="exact" w:val="427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Семья 44,1%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Семья 1,2%</w:t>
            </w:r>
          </w:p>
        </w:tc>
      </w:tr>
      <w:tr w:rsidR="00787FB9" w:rsidTr="00A04F5E">
        <w:trPr>
          <w:trHeight w:hRule="exact" w:val="427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Любовь 46,7%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Любовь 15,5%</w:t>
            </w:r>
          </w:p>
        </w:tc>
      </w:tr>
      <w:tr w:rsidR="00787FB9" w:rsidTr="00A04F5E">
        <w:trPr>
          <w:trHeight w:hRule="exact" w:val="427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Дружба 37,6%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Дружба 20,7</w:t>
            </w:r>
          </w:p>
        </w:tc>
      </w:tr>
      <w:tr w:rsidR="00787FB9" w:rsidTr="00A04F5E">
        <w:trPr>
          <w:trHeight w:hRule="exact" w:val="422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Честность 20,7%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Честность 7,7%</w:t>
            </w:r>
          </w:p>
        </w:tc>
      </w:tr>
      <w:tr w:rsidR="00787FB9" w:rsidTr="00A04F5E">
        <w:trPr>
          <w:trHeight w:hRule="exact" w:val="427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Верность 15,5%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Верность 10,3%</w:t>
            </w:r>
          </w:p>
        </w:tc>
      </w:tr>
      <w:tr w:rsidR="00787FB9" w:rsidTr="00A04F5E">
        <w:trPr>
          <w:trHeight w:hRule="exact" w:val="427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Статус 5,1%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Статус 6,4%</w:t>
            </w:r>
          </w:p>
        </w:tc>
      </w:tr>
      <w:tr w:rsidR="00787FB9" w:rsidTr="00A04F5E">
        <w:trPr>
          <w:trHeight w:hRule="exact" w:val="427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Деньги 7,7%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Деньги 6,4%</w:t>
            </w:r>
          </w:p>
        </w:tc>
      </w:tr>
      <w:tr w:rsidR="00787FB9" w:rsidTr="00A04F5E">
        <w:trPr>
          <w:trHeight w:hRule="exact" w:val="442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Взаимность 18%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7FB9" w:rsidRDefault="00787FB9" w:rsidP="00A04F5E">
            <w:pPr>
              <w:pStyle w:val="20"/>
              <w:framePr w:w="8597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>Взаимность 33%</w:t>
            </w:r>
          </w:p>
        </w:tc>
      </w:tr>
    </w:tbl>
    <w:p w:rsidR="00787FB9" w:rsidRDefault="00787FB9" w:rsidP="00787FB9">
      <w:pPr>
        <w:framePr w:w="8597" w:wrap="notBeside" w:vAnchor="text" w:hAnchor="text" w:xAlign="center" w:y="1"/>
        <w:rPr>
          <w:sz w:val="2"/>
          <w:szCs w:val="2"/>
        </w:rPr>
      </w:pPr>
    </w:p>
    <w:p w:rsidR="00787FB9" w:rsidRDefault="00787FB9" w:rsidP="00787FB9">
      <w:pPr>
        <w:rPr>
          <w:sz w:val="2"/>
          <w:szCs w:val="2"/>
        </w:rPr>
      </w:pPr>
    </w:p>
    <w:p w:rsidR="009A2AE0" w:rsidRDefault="009A2AE0" w:rsidP="00787FB9">
      <w:pPr>
        <w:pStyle w:val="20"/>
        <w:shd w:val="clear" w:color="auto" w:fill="auto"/>
        <w:spacing w:after="60"/>
        <w:ind w:left="460" w:right="460" w:firstLine="580"/>
      </w:pPr>
    </w:p>
    <w:p w:rsidR="00787FB9" w:rsidRDefault="00787FB9" w:rsidP="00787FB9">
      <w:pPr>
        <w:pStyle w:val="20"/>
        <w:shd w:val="clear" w:color="auto" w:fill="auto"/>
        <w:spacing w:after="60"/>
        <w:ind w:left="460" w:right="460" w:firstLine="580"/>
      </w:pPr>
      <w:r>
        <w:t xml:space="preserve">Перечислите пять наиболее значимых для молодежи позиций в реальной и виртуальной жизни. Сформулируйте общий вывод </w:t>
      </w:r>
      <w:r w:rsidR="009A2AE0">
        <w:t>о ценностных ориентациях молодежи,</w:t>
      </w:r>
      <w:r>
        <w:t xml:space="preserve"> на основе приведенных данных. Объясните, почему вы сделали такой вывод.</w:t>
      </w:r>
    </w:p>
    <w:p w:rsidR="00D971AE" w:rsidRDefault="00D971AE"/>
    <w:sectPr w:rsidR="00D97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E4D2D"/>
    <w:multiLevelType w:val="multilevel"/>
    <w:tmpl w:val="DDE2B0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07737A"/>
    <w:multiLevelType w:val="multilevel"/>
    <w:tmpl w:val="DF86A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43E51"/>
    <w:multiLevelType w:val="hybridMultilevel"/>
    <w:tmpl w:val="69FAF1C6"/>
    <w:lvl w:ilvl="0" w:tplc="01E04534">
      <w:start w:val="7"/>
      <w:numFmt w:val="decimal"/>
      <w:lvlText w:val="%1"/>
      <w:lvlJc w:val="left"/>
      <w:pPr>
        <w:ind w:left="41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4840" w:hanging="360"/>
      </w:pPr>
    </w:lvl>
    <w:lvl w:ilvl="2" w:tplc="0419001B" w:tentative="1">
      <w:start w:val="1"/>
      <w:numFmt w:val="lowerRoman"/>
      <w:lvlText w:val="%3."/>
      <w:lvlJc w:val="right"/>
      <w:pPr>
        <w:ind w:left="5560" w:hanging="180"/>
      </w:pPr>
    </w:lvl>
    <w:lvl w:ilvl="3" w:tplc="0419000F" w:tentative="1">
      <w:start w:val="1"/>
      <w:numFmt w:val="decimal"/>
      <w:lvlText w:val="%4."/>
      <w:lvlJc w:val="left"/>
      <w:pPr>
        <w:ind w:left="6280" w:hanging="360"/>
      </w:pPr>
    </w:lvl>
    <w:lvl w:ilvl="4" w:tplc="04190019" w:tentative="1">
      <w:start w:val="1"/>
      <w:numFmt w:val="lowerLetter"/>
      <w:lvlText w:val="%5."/>
      <w:lvlJc w:val="left"/>
      <w:pPr>
        <w:ind w:left="7000" w:hanging="360"/>
      </w:pPr>
    </w:lvl>
    <w:lvl w:ilvl="5" w:tplc="0419001B" w:tentative="1">
      <w:start w:val="1"/>
      <w:numFmt w:val="lowerRoman"/>
      <w:lvlText w:val="%6."/>
      <w:lvlJc w:val="right"/>
      <w:pPr>
        <w:ind w:left="7720" w:hanging="180"/>
      </w:pPr>
    </w:lvl>
    <w:lvl w:ilvl="6" w:tplc="0419000F" w:tentative="1">
      <w:start w:val="1"/>
      <w:numFmt w:val="decimal"/>
      <w:lvlText w:val="%7."/>
      <w:lvlJc w:val="left"/>
      <w:pPr>
        <w:ind w:left="8440" w:hanging="360"/>
      </w:pPr>
    </w:lvl>
    <w:lvl w:ilvl="7" w:tplc="04190019" w:tentative="1">
      <w:start w:val="1"/>
      <w:numFmt w:val="lowerLetter"/>
      <w:lvlText w:val="%8."/>
      <w:lvlJc w:val="left"/>
      <w:pPr>
        <w:ind w:left="9160" w:hanging="360"/>
      </w:pPr>
    </w:lvl>
    <w:lvl w:ilvl="8" w:tplc="0419001B" w:tentative="1">
      <w:start w:val="1"/>
      <w:numFmt w:val="lowerRoman"/>
      <w:lvlText w:val="%9."/>
      <w:lvlJc w:val="right"/>
      <w:pPr>
        <w:ind w:left="9880" w:hanging="180"/>
      </w:pPr>
    </w:lvl>
  </w:abstractNum>
  <w:abstractNum w:abstractNumId="3" w15:restartNumberingAfterBreak="0">
    <w:nsid w:val="07F734C4"/>
    <w:multiLevelType w:val="hybridMultilevel"/>
    <w:tmpl w:val="9DB49056"/>
    <w:lvl w:ilvl="0" w:tplc="B9DA7EA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2016D"/>
    <w:multiLevelType w:val="multilevel"/>
    <w:tmpl w:val="BE1273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944617"/>
    <w:multiLevelType w:val="multilevel"/>
    <w:tmpl w:val="3874066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3A61F9"/>
    <w:multiLevelType w:val="multilevel"/>
    <w:tmpl w:val="A4921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F96DE5"/>
    <w:multiLevelType w:val="multilevel"/>
    <w:tmpl w:val="7440281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A751FE"/>
    <w:multiLevelType w:val="multilevel"/>
    <w:tmpl w:val="A18030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FC6CFA"/>
    <w:multiLevelType w:val="multilevel"/>
    <w:tmpl w:val="DFA0B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4F1B7A"/>
    <w:multiLevelType w:val="multilevel"/>
    <w:tmpl w:val="9034C37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445981"/>
    <w:multiLevelType w:val="multilevel"/>
    <w:tmpl w:val="EBD869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7439DA"/>
    <w:multiLevelType w:val="multilevel"/>
    <w:tmpl w:val="41E092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0"/>
  </w:num>
  <w:num w:numId="10">
    <w:abstractNumId w:val="8"/>
  </w:num>
  <w:num w:numId="11">
    <w:abstractNumId w:val="2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B9"/>
    <w:rsid w:val="004201C3"/>
    <w:rsid w:val="00787FB9"/>
    <w:rsid w:val="009A2AE0"/>
    <w:rsid w:val="00D9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026AB-A94E-4DB8-A980-826D6B7D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87F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87F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rsid w:val="00787F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87FB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787F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Курсив"/>
    <w:basedOn w:val="2"/>
    <w:rsid w:val="00787FB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87FB9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787FB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1">
    <w:name w:val="Подпись к таблице (4)_"/>
    <w:basedOn w:val="a0"/>
    <w:link w:val="42"/>
    <w:rsid w:val="00787FB9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3">
    <w:name w:val="Основной текст (4) + Не курсив"/>
    <w:basedOn w:val="4"/>
    <w:rsid w:val="00787FB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787FB9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787FB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787FB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87FB9"/>
    <w:pPr>
      <w:shd w:val="clear" w:color="auto" w:fill="FFFFFF"/>
      <w:spacing w:after="46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Заголовок №3"/>
    <w:basedOn w:val="a"/>
    <w:link w:val="31"/>
    <w:rsid w:val="00787FB9"/>
    <w:pPr>
      <w:shd w:val="clear" w:color="auto" w:fill="FFFFFF"/>
      <w:spacing w:after="960" w:line="310" w:lineRule="exact"/>
      <w:ind w:hanging="98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87FB9"/>
    <w:pPr>
      <w:shd w:val="clear" w:color="auto" w:fill="FFFFFF"/>
      <w:spacing w:line="322" w:lineRule="exact"/>
      <w:ind w:hanging="6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">
    <w:name w:val="Подпись к таблице (2)"/>
    <w:basedOn w:val="a"/>
    <w:link w:val="21"/>
    <w:rsid w:val="00787FB9"/>
    <w:pPr>
      <w:shd w:val="clear" w:color="auto" w:fill="FFFFFF"/>
      <w:spacing w:line="310" w:lineRule="exact"/>
      <w:jc w:val="righ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787FB9"/>
    <w:pPr>
      <w:shd w:val="clear" w:color="auto" w:fill="FFFFFF"/>
      <w:spacing w:after="440" w:line="322" w:lineRule="exact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787FB9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42">
    <w:name w:val="Подпись к таблице (4)"/>
    <w:basedOn w:val="a"/>
    <w:link w:val="41"/>
    <w:rsid w:val="00787FB9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787FB9"/>
    <w:pPr>
      <w:shd w:val="clear" w:color="auto" w:fill="FFFFFF"/>
      <w:spacing w:after="880" w:line="232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table" w:styleId="a5">
    <w:name w:val="Table Grid"/>
    <w:basedOn w:val="a1"/>
    <w:uiPriority w:val="39"/>
    <w:rsid w:val="0042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Кириенко</dc:creator>
  <cp:keywords/>
  <dc:description/>
  <cp:lastModifiedBy>Анатолий Кириенко</cp:lastModifiedBy>
  <cp:revision>2</cp:revision>
  <dcterms:created xsi:type="dcterms:W3CDTF">2019-10-20T02:22:00Z</dcterms:created>
  <dcterms:modified xsi:type="dcterms:W3CDTF">2019-10-20T02:41:00Z</dcterms:modified>
</cp:coreProperties>
</file>