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B8" w:rsidRPr="00FD54B8" w:rsidRDefault="00FD54B8" w:rsidP="00FD54B8">
      <w:pPr>
        <w:shd w:val="clear" w:color="auto" w:fill="FFFFFF"/>
        <w:spacing w:after="0" w:line="240" w:lineRule="auto"/>
        <w:jc w:val="center"/>
        <w:textAlignment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</w:pPr>
      <w:r w:rsidRPr="00FD54B8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>Всероссийская олимпиада школьников по физике</w:t>
      </w:r>
    </w:p>
    <w:p w:rsidR="00FD54B8" w:rsidRPr="00FD54B8" w:rsidRDefault="00FD54B8" w:rsidP="00FD54B8">
      <w:pPr>
        <w:shd w:val="clear" w:color="auto" w:fill="FFFFFF"/>
        <w:spacing w:after="0" w:line="240" w:lineRule="auto"/>
        <w:jc w:val="center"/>
        <w:textAlignment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</w:pPr>
      <w:r w:rsidRPr="00FD54B8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 xml:space="preserve"> (школьный тур)</w:t>
      </w:r>
    </w:p>
    <w:p w:rsidR="00FD54B8" w:rsidRPr="00FD54B8" w:rsidRDefault="00FD54B8" w:rsidP="00FD54B8">
      <w:pPr>
        <w:shd w:val="clear" w:color="auto" w:fill="FFFFFF"/>
        <w:spacing w:after="0" w:line="240" w:lineRule="auto"/>
        <w:jc w:val="center"/>
        <w:textAlignment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</w:pPr>
      <w:r w:rsidRPr="00FD54B8">
        <w:rPr>
          <w:rFonts w:ascii="Times New Roman" w:eastAsia="Times New Roman" w:hAnsi="Times New Roman" w:cs="Times New Roman"/>
          <w:b/>
          <w:color w:val="0D0D0D" w:themeColor="text1" w:themeTint="F2"/>
          <w:sz w:val="32"/>
          <w:szCs w:val="32"/>
          <w:lang w:eastAsia="ru-RU"/>
        </w:rPr>
        <w:t>9 класс</w:t>
      </w:r>
    </w:p>
    <w:p w:rsidR="00FD54B8" w:rsidRPr="00FD54B8" w:rsidRDefault="00FD54B8" w:rsidP="00FD54B8">
      <w:pPr>
        <w:shd w:val="clear" w:color="auto" w:fill="FFFFFF"/>
        <w:spacing w:after="450" w:line="240" w:lineRule="auto"/>
        <w:jc w:val="center"/>
        <w:textAlignment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FD54B8" w:rsidRPr="00FD54B8" w:rsidRDefault="00FD54B8" w:rsidP="00FD54B8">
      <w:pPr>
        <w:shd w:val="clear" w:color="auto" w:fill="FFFFFF"/>
        <w:spacing w:after="450" w:line="240" w:lineRule="auto"/>
        <w:textAlignment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FD54B8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Задача 1. Кофе с молоком</w:t>
      </w:r>
      <w:r w:rsidR="005F46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(10 баллов)</w:t>
      </w:r>
    </w:p>
    <w:p w:rsidR="00FD54B8" w:rsidRPr="00FD54B8" w:rsidRDefault="00FD54B8" w:rsidP="00FD54B8">
      <w:pPr>
        <w:shd w:val="clear" w:color="auto" w:fill="FFFFFF"/>
        <w:spacing w:after="450" w:line="240" w:lineRule="auto"/>
        <w:textAlignment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FD54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чашку налили горячий кофе. Что надо сделать чтоб он остыл быстрее: налить в него молоко сразу или спустя некоторое время? </w:t>
      </w:r>
      <w:r w:rsidR="005F46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Ответ обоснуйте. </w:t>
      </w:r>
    </w:p>
    <w:p w:rsidR="00FD54B8" w:rsidRPr="00FD54B8" w:rsidRDefault="00FD54B8" w:rsidP="00FD54B8">
      <w:pPr>
        <w:shd w:val="clear" w:color="auto" w:fill="FFFFFF"/>
        <w:spacing w:after="450" w:line="240" w:lineRule="auto"/>
        <w:textAlignment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FD54B8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Задача 2. Два проводника</w:t>
      </w:r>
      <w:r w:rsidR="005F46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(10 баллов)</w:t>
      </w:r>
    </w:p>
    <w:p w:rsidR="00FD54B8" w:rsidRPr="00FD54B8" w:rsidRDefault="00FD54B8" w:rsidP="00FD54B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D5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Для проведения опыта по обнаружению зависимости сопротивления проводника от его длины, ученику выдали пять проводников, параметры которых указаны в таблице.</w:t>
      </w:r>
    </w:p>
    <w:tbl>
      <w:tblPr>
        <w:tblW w:w="0" w:type="auto"/>
        <w:tblBorders>
          <w:top w:val="single" w:sz="6" w:space="0" w:color="D1D1D1"/>
          <w:left w:val="single" w:sz="6" w:space="0" w:color="D1D1D1"/>
          <w:bottom w:val="single" w:sz="6" w:space="0" w:color="D1D1D1"/>
          <w:right w:val="single" w:sz="6" w:space="0" w:color="D1D1D1"/>
        </w:tblBorders>
        <w:tblCellMar>
          <w:left w:w="0" w:type="dxa"/>
          <w:right w:w="0" w:type="dxa"/>
        </w:tblCellMar>
        <w:tblLook w:val="04A0"/>
      </w:tblPr>
      <w:tblGrid>
        <w:gridCol w:w="2042"/>
        <w:gridCol w:w="2530"/>
        <w:gridCol w:w="2804"/>
        <w:gridCol w:w="1550"/>
      </w:tblGrid>
      <w:tr w:rsidR="00FD54B8" w:rsidRPr="00FD54B8" w:rsidTr="00FD54B8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№ проводника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Длина проводника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Диаметр проводника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Материал</w:t>
            </w:r>
          </w:p>
        </w:tc>
      </w:tr>
      <w:tr w:rsidR="00FD54B8" w:rsidRPr="00FD54B8" w:rsidTr="00FD54B8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1 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0,5 мм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медь</w:t>
            </w:r>
          </w:p>
        </w:tc>
      </w:tr>
      <w:tr w:rsidR="00FD54B8" w:rsidRPr="00FD54B8" w:rsidTr="00FD54B8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0,5 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1,0 мм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алюминий</w:t>
            </w:r>
          </w:p>
        </w:tc>
      </w:tr>
      <w:tr w:rsidR="00FD54B8" w:rsidRPr="00FD54B8" w:rsidTr="00FD54B8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0,5 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0,5 мм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медь</w:t>
            </w:r>
          </w:p>
        </w:tc>
      </w:tr>
      <w:tr w:rsidR="00FD54B8" w:rsidRPr="00FD54B8" w:rsidTr="00FD54B8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1 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1,0 мм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сталь</w:t>
            </w:r>
          </w:p>
        </w:tc>
      </w:tr>
      <w:tr w:rsidR="00FD54B8" w:rsidRPr="00FD54B8" w:rsidTr="00FD54B8"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0,5 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 1,0 мм</w:t>
            </w:r>
          </w:p>
        </w:tc>
        <w:tc>
          <w:tcPr>
            <w:tcW w:w="0" w:type="auto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54B8" w:rsidRPr="00FD54B8" w:rsidRDefault="00FD54B8" w:rsidP="00FD5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FD54B8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медь</w:t>
            </w:r>
          </w:p>
        </w:tc>
      </w:tr>
    </w:tbl>
    <w:p w:rsidR="005F4619" w:rsidRDefault="005F4619" w:rsidP="00FD54B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FD54B8" w:rsidRPr="00FD54B8" w:rsidRDefault="00FD54B8" w:rsidP="00FD54B8">
      <w:pPr>
        <w:shd w:val="clear" w:color="auto" w:fill="FFFFFF"/>
        <w:spacing w:line="300" w:lineRule="atLeast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FD54B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Какие два проводника из предложенных необходимо взять ученику, чтобы провести данное исследование?</w:t>
      </w:r>
      <w:r w:rsidR="005F46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Ответ обоснуйте</w:t>
      </w:r>
    </w:p>
    <w:p w:rsidR="00FD54B8" w:rsidRPr="00FD54B8" w:rsidRDefault="00FD54B8" w:rsidP="00FD54B8">
      <w:pPr>
        <w:pStyle w:val="2"/>
        <w:shd w:val="clear" w:color="auto" w:fill="FFFFFF"/>
        <w:spacing w:before="0" w:beforeAutospacing="0" w:after="450" w:afterAutospacing="0"/>
        <w:textAlignment w:val="center"/>
        <w:rPr>
          <w:bCs w:val="0"/>
          <w:color w:val="0D0D0D" w:themeColor="text1" w:themeTint="F2"/>
          <w:sz w:val="28"/>
          <w:szCs w:val="28"/>
        </w:rPr>
      </w:pPr>
      <w:r w:rsidRPr="00FD54B8">
        <w:rPr>
          <w:bCs w:val="0"/>
          <w:color w:val="0D0D0D" w:themeColor="text1" w:themeTint="F2"/>
          <w:sz w:val="28"/>
          <w:szCs w:val="28"/>
        </w:rPr>
        <w:t xml:space="preserve">Задача 3. Относительные </w:t>
      </w:r>
      <w:proofErr w:type="spellStart"/>
      <w:r w:rsidRPr="00FD54B8">
        <w:rPr>
          <w:bCs w:val="0"/>
          <w:color w:val="0D0D0D" w:themeColor="text1" w:themeTint="F2"/>
          <w:sz w:val="28"/>
          <w:szCs w:val="28"/>
        </w:rPr>
        <w:t>смешарики</w:t>
      </w:r>
      <w:proofErr w:type="spellEnd"/>
      <w:r w:rsidR="005F4619">
        <w:rPr>
          <w:bCs w:val="0"/>
          <w:color w:val="0D0D0D" w:themeColor="text1" w:themeTint="F2"/>
          <w:sz w:val="28"/>
          <w:szCs w:val="28"/>
        </w:rPr>
        <w:t xml:space="preserve"> </w:t>
      </w:r>
      <w:r w:rsidR="005F4619" w:rsidRPr="005F4619">
        <w:rPr>
          <w:color w:val="0D0D0D" w:themeColor="text1" w:themeTint="F2"/>
          <w:sz w:val="28"/>
          <w:szCs w:val="28"/>
        </w:rPr>
        <w:t>(10 баллов)</w:t>
      </w:r>
    </w:p>
    <w:p w:rsidR="00FD54B8" w:rsidRPr="00FD54B8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  <w:r>
        <w:rPr>
          <w:noProof/>
          <w:color w:val="0D0D0D" w:themeColor="text1" w:themeTint="F2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2012315</wp:posOffset>
            </wp:positionH>
            <wp:positionV relativeFrom="paragraph">
              <wp:posOffset>173355</wp:posOffset>
            </wp:positionV>
            <wp:extent cx="3343275" cy="1333500"/>
            <wp:effectExtent l="0" t="0" r="0" b="0"/>
            <wp:wrapNone/>
            <wp:docPr id="1" name="Рисунок 1" descr="https://i.foxford.ru/uploads/inner_file/file/19663/sm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foxford.ru/uploads/inner_file/file/19663/sm_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FD54B8" w:rsidRPr="00FD54B8">
        <w:rPr>
          <w:color w:val="0D0D0D" w:themeColor="text1" w:themeTint="F2"/>
          <w:sz w:val="28"/>
          <w:szCs w:val="28"/>
        </w:rPr>
        <w:t>Крош</w:t>
      </w:r>
      <w:proofErr w:type="spellEnd"/>
      <w:r w:rsidR="00FD54B8" w:rsidRPr="00FD54B8">
        <w:rPr>
          <w:color w:val="0D0D0D" w:themeColor="text1" w:themeTint="F2"/>
          <w:sz w:val="28"/>
          <w:szCs w:val="28"/>
        </w:rPr>
        <w:t xml:space="preserve">, </w:t>
      </w:r>
      <w:proofErr w:type="spellStart"/>
      <w:r w:rsidR="00FD54B8" w:rsidRPr="00FD54B8">
        <w:rPr>
          <w:color w:val="0D0D0D" w:themeColor="text1" w:themeTint="F2"/>
          <w:sz w:val="28"/>
          <w:szCs w:val="28"/>
        </w:rPr>
        <w:t>Нюша</w:t>
      </w:r>
      <w:proofErr w:type="spellEnd"/>
      <w:r w:rsidR="00FD54B8" w:rsidRPr="00FD54B8">
        <w:rPr>
          <w:color w:val="0D0D0D" w:themeColor="text1" w:themeTint="F2"/>
          <w:sz w:val="28"/>
          <w:szCs w:val="28"/>
        </w:rPr>
        <w:t xml:space="preserve"> и </w:t>
      </w:r>
      <w:proofErr w:type="spellStart"/>
      <w:r w:rsidR="00FD54B8" w:rsidRPr="00FD54B8">
        <w:rPr>
          <w:color w:val="0D0D0D" w:themeColor="text1" w:themeTint="F2"/>
          <w:sz w:val="28"/>
          <w:szCs w:val="28"/>
        </w:rPr>
        <w:t>Копатыч</w:t>
      </w:r>
      <w:proofErr w:type="spellEnd"/>
      <w:r w:rsidR="00FD54B8" w:rsidRPr="00FD54B8">
        <w:rPr>
          <w:color w:val="0D0D0D" w:themeColor="text1" w:themeTint="F2"/>
          <w:sz w:val="28"/>
          <w:szCs w:val="28"/>
        </w:rPr>
        <w:t xml:space="preserve"> бегут вдоль одной прямой с разными скоростями так, как показано на рисунке.</w:t>
      </w:r>
    </w:p>
    <w:p w:rsidR="00FD54B8" w:rsidRPr="00FD54B8" w:rsidRDefault="00FD54B8" w:rsidP="00FD54B8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color w:val="0D0D0D" w:themeColor="text1" w:themeTint="F2"/>
          <w:sz w:val="28"/>
          <w:szCs w:val="28"/>
        </w:rPr>
      </w:pP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</w:p>
    <w:p w:rsidR="00FD54B8" w:rsidRDefault="00FD54B8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  <w:r w:rsidRPr="00FD54B8">
        <w:rPr>
          <w:color w:val="0D0D0D" w:themeColor="text1" w:themeTint="F2"/>
          <w:sz w:val="28"/>
          <w:szCs w:val="28"/>
        </w:rPr>
        <w:t>Все скорости на рисунке указаны с точки зрения земного наблюдателя.</w:t>
      </w: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1) Чему равна скорость Кроша относительно </w:t>
      </w:r>
      <w:proofErr w:type="spellStart"/>
      <w:r>
        <w:rPr>
          <w:color w:val="0D0D0D" w:themeColor="text1" w:themeTint="F2"/>
          <w:sz w:val="28"/>
          <w:szCs w:val="28"/>
        </w:rPr>
        <w:t>Нюши</w:t>
      </w:r>
      <w:proofErr w:type="spellEnd"/>
      <w:r>
        <w:rPr>
          <w:color w:val="0D0D0D" w:themeColor="text1" w:themeTint="F2"/>
          <w:sz w:val="28"/>
          <w:szCs w:val="28"/>
        </w:rPr>
        <w:t>?</w:t>
      </w: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2)Чему равна скорость </w:t>
      </w:r>
      <w:proofErr w:type="spellStart"/>
      <w:r>
        <w:rPr>
          <w:color w:val="0D0D0D" w:themeColor="text1" w:themeTint="F2"/>
          <w:sz w:val="28"/>
          <w:szCs w:val="28"/>
        </w:rPr>
        <w:t>Нюши</w:t>
      </w:r>
      <w:proofErr w:type="spellEnd"/>
      <w:r>
        <w:rPr>
          <w:color w:val="0D0D0D" w:themeColor="text1" w:themeTint="F2"/>
          <w:sz w:val="28"/>
          <w:szCs w:val="28"/>
        </w:rPr>
        <w:t xml:space="preserve"> относительно </w:t>
      </w:r>
      <w:proofErr w:type="spellStart"/>
      <w:r>
        <w:rPr>
          <w:color w:val="0D0D0D" w:themeColor="text1" w:themeTint="F2"/>
          <w:sz w:val="28"/>
          <w:szCs w:val="28"/>
        </w:rPr>
        <w:t>Копатыча</w:t>
      </w:r>
      <w:proofErr w:type="spellEnd"/>
      <w:r>
        <w:rPr>
          <w:color w:val="0D0D0D" w:themeColor="text1" w:themeTint="F2"/>
          <w:sz w:val="28"/>
          <w:szCs w:val="28"/>
        </w:rPr>
        <w:t>?</w:t>
      </w: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 xml:space="preserve">3)Чему равна скорость </w:t>
      </w:r>
      <w:proofErr w:type="spellStart"/>
      <w:r>
        <w:rPr>
          <w:color w:val="0D0D0D" w:themeColor="text1" w:themeTint="F2"/>
          <w:sz w:val="28"/>
          <w:szCs w:val="28"/>
        </w:rPr>
        <w:t>Копатыча</w:t>
      </w:r>
      <w:proofErr w:type="spellEnd"/>
      <w:r>
        <w:rPr>
          <w:color w:val="0D0D0D" w:themeColor="text1" w:themeTint="F2"/>
          <w:sz w:val="28"/>
          <w:szCs w:val="28"/>
        </w:rPr>
        <w:t xml:space="preserve"> относительно Кроша?</w:t>
      </w:r>
    </w:p>
    <w:p w:rsidR="005F4619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Ответ обоснуйте.</w:t>
      </w:r>
    </w:p>
    <w:p w:rsidR="005F4619" w:rsidRPr="00FD54B8" w:rsidRDefault="005F4619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</w:p>
    <w:p w:rsidR="00FD54B8" w:rsidRPr="00FD54B8" w:rsidRDefault="00FD54B8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</w:p>
    <w:p w:rsidR="00FD54B8" w:rsidRPr="00FD54B8" w:rsidRDefault="00FD54B8" w:rsidP="00FD54B8">
      <w:pPr>
        <w:pStyle w:val="2"/>
        <w:shd w:val="clear" w:color="auto" w:fill="FFFFFF"/>
        <w:spacing w:before="0" w:beforeAutospacing="0" w:after="450" w:afterAutospacing="0"/>
        <w:textAlignment w:val="center"/>
        <w:rPr>
          <w:bCs w:val="0"/>
          <w:color w:val="0D0D0D" w:themeColor="text1" w:themeTint="F2"/>
          <w:sz w:val="28"/>
          <w:szCs w:val="28"/>
        </w:rPr>
      </w:pPr>
      <w:r w:rsidRPr="00FD54B8">
        <w:rPr>
          <w:bCs w:val="0"/>
          <w:color w:val="0D0D0D" w:themeColor="text1" w:themeTint="F2"/>
          <w:sz w:val="28"/>
          <w:szCs w:val="28"/>
        </w:rPr>
        <w:lastRenderedPageBreak/>
        <w:t>Задача 4. Фазовые игры</w:t>
      </w:r>
      <w:r w:rsidR="005F4619">
        <w:rPr>
          <w:bCs w:val="0"/>
          <w:color w:val="0D0D0D" w:themeColor="text1" w:themeTint="F2"/>
          <w:sz w:val="28"/>
          <w:szCs w:val="28"/>
        </w:rPr>
        <w:t xml:space="preserve"> </w:t>
      </w:r>
      <w:r w:rsidR="005F4619" w:rsidRPr="005F4619">
        <w:rPr>
          <w:color w:val="0D0D0D" w:themeColor="text1" w:themeTint="F2"/>
          <w:sz w:val="28"/>
          <w:szCs w:val="28"/>
        </w:rPr>
        <w:t>(10 баллов)</w:t>
      </w:r>
    </w:p>
    <w:p w:rsidR="00FD54B8" w:rsidRPr="005F4619" w:rsidRDefault="00FD54B8" w:rsidP="00FD54B8">
      <w:pPr>
        <w:pStyle w:val="2"/>
        <w:shd w:val="clear" w:color="auto" w:fill="FFFFFF"/>
        <w:spacing w:before="0" w:beforeAutospacing="0" w:after="450" w:afterAutospacing="0"/>
        <w:textAlignment w:val="center"/>
        <w:rPr>
          <w:b w:val="0"/>
          <w:bCs w:val="0"/>
          <w:color w:val="0D0D0D" w:themeColor="text1" w:themeTint="F2"/>
          <w:sz w:val="28"/>
          <w:szCs w:val="28"/>
        </w:rPr>
      </w:pPr>
      <w:r w:rsidRPr="00FD54B8">
        <w:rPr>
          <w:b w:val="0"/>
          <w:color w:val="0D0D0D" w:themeColor="text1" w:themeTint="F2"/>
          <w:sz w:val="28"/>
          <w:szCs w:val="28"/>
        </w:rPr>
        <w:t>В сосуде находятся </w:t>
      </w:r>
      <w:r w:rsidRPr="00FD54B8">
        <w:rPr>
          <w:rStyle w:val="mjxassistivemathml"/>
          <w:b w:val="0"/>
          <w:color w:val="0D0D0D" w:themeColor="text1" w:themeTint="F2"/>
          <w:sz w:val="28"/>
          <w:szCs w:val="28"/>
          <w:bdr w:val="none" w:sz="0" w:space="0" w:color="auto" w:frame="1"/>
        </w:rPr>
        <w:t>15 г</w:t>
      </w:r>
      <w:r w:rsidRPr="00FD54B8">
        <w:rPr>
          <w:b w:val="0"/>
          <w:color w:val="0D0D0D" w:themeColor="text1" w:themeTint="F2"/>
          <w:sz w:val="28"/>
          <w:szCs w:val="28"/>
        </w:rPr>
        <w:t> воды и </w:t>
      </w:r>
      <w:r w:rsidRPr="00FD54B8">
        <w:rPr>
          <w:rStyle w:val="mjxassistivemathml"/>
          <w:b w:val="0"/>
          <w:color w:val="0D0D0D" w:themeColor="text1" w:themeTint="F2"/>
          <w:sz w:val="28"/>
          <w:szCs w:val="28"/>
          <w:bdr w:val="none" w:sz="0" w:space="0" w:color="auto" w:frame="1"/>
        </w:rPr>
        <w:t>15 г</w:t>
      </w:r>
      <w:r w:rsidRPr="00FD54B8">
        <w:rPr>
          <w:b w:val="0"/>
          <w:color w:val="0D0D0D" w:themeColor="text1" w:themeTint="F2"/>
          <w:sz w:val="28"/>
          <w:szCs w:val="28"/>
        </w:rPr>
        <w:t> пара при температуре </w:t>
      </w:r>
      <w:r w:rsidRPr="00FD54B8">
        <w:rPr>
          <w:rStyle w:val="mjxassistivemathml"/>
          <w:b w:val="0"/>
          <w:color w:val="0D0D0D" w:themeColor="text1" w:themeTint="F2"/>
          <w:sz w:val="28"/>
          <w:szCs w:val="28"/>
          <w:bdr w:val="none" w:sz="0" w:space="0" w:color="auto" w:frame="1"/>
        </w:rPr>
        <w:t>100</w:t>
      </w:r>
      <w:r w:rsidRPr="00FD54B8">
        <w:rPr>
          <w:rStyle w:val="mjxassistivemathml"/>
          <w:rFonts w:ascii="Cambria Math" w:hAnsi="Cambria Math"/>
          <w:b w:val="0"/>
          <w:color w:val="0D0D0D" w:themeColor="text1" w:themeTint="F2"/>
          <w:sz w:val="28"/>
          <w:szCs w:val="28"/>
          <w:bdr w:val="none" w:sz="0" w:space="0" w:color="auto" w:frame="1"/>
          <w:vertAlign w:val="superscript"/>
        </w:rPr>
        <w:t>∘</w:t>
      </w:r>
      <w:r w:rsidRPr="00FD54B8">
        <w:rPr>
          <w:rStyle w:val="mjxassistivemathml"/>
          <w:b w:val="0"/>
          <w:color w:val="0D0D0D" w:themeColor="text1" w:themeTint="F2"/>
          <w:sz w:val="28"/>
          <w:szCs w:val="28"/>
          <w:bdr w:val="none" w:sz="0" w:space="0" w:color="auto" w:frame="1"/>
        </w:rPr>
        <w:t>C</w:t>
      </w:r>
      <w:r w:rsidRPr="00FD54B8">
        <w:rPr>
          <w:b w:val="0"/>
          <w:color w:val="0D0D0D" w:themeColor="text1" w:themeTint="F2"/>
          <w:sz w:val="28"/>
          <w:szCs w:val="28"/>
        </w:rPr>
        <w:t>. Внутренняя энергия воды …</w:t>
      </w:r>
      <w:r w:rsidR="005F4619">
        <w:rPr>
          <w:b w:val="0"/>
          <w:color w:val="0D0D0D" w:themeColor="text1" w:themeTint="F2"/>
          <w:sz w:val="28"/>
          <w:szCs w:val="28"/>
        </w:rPr>
        <w:t>.</w:t>
      </w:r>
    </w:p>
    <w:p w:rsidR="00FD54B8" w:rsidRDefault="00FD54B8" w:rsidP="005F4619">
      <w:pPr>
        <w:pStyle w:val="2"/>
        <w:shd w:val="clear" w:color="auto" w:fill="FFFFFF"/>
        <w:spacing w:before="0" w:beforeAutospacing="0" w:after="120" w:afterAutospacing="0"/>
        <w:textAlignment w:val="center"/>
        <w:rPr>
          <w:b w:val="0"/>
          <w:bCs w:val="0"/>
          <w:color w:val="0D0D0D" w:themeColor="text1" w:themeTint="F2"/>
          <w:sz w:val="28"/>
          <w:szCs w:val="28"/>
        </w:rPr>
      </w:pPr>
      <w:r>
        <w:rPr>
          <w:b w:val="0"/>
          <w:bCs w:val="0"/>
          <w:color w:val="0D0D0D" w:themeColor="text1" w:themeTint="F2"/>
          <w:sz w:val="28"/>
          <w:szCs w:val="28"/>
        </w:rPr>
        <w:t>1) Меньше внутренней энергии пара;</w:t>
      </w:r>
    </w:p>
    <w:p w:rsidR="00FD54B8" w:rsidRDefault="00FD54B8" w:rsidP="005F4619">
      <w:pPr>
        <w:pStyle w:val="2"/>
        <w:shd w:val="clear" w:color="auto" w:fill="FFFFFF"/>
        <w:spacing w:before="0" w:beforeAutospacing="0" w:after="120" w:afterAutospacing="0"/>
        <w:textAlignment w:val="center"/>
        <w:rPr>
          <w:b w:val="0"/>
          <w:bCs w:val="0"/>
          <w:color w:val="0D0D0D" w:themeColor="text1" w:themeTint="F2"/>
          <w:sz w:val="28"/>
          <w:szCs w:val="28"/>
        </w:rPr>
      </w:pPr>
      <w:r>
        <w:rPr>
          <w:b w:val="0"/>
          <w:bCs w:val="0"/>
          <w:color w:val="0D0D0D" w:themeColor="text1" w:themeTint="F2"/>
          <w:sz w:val="28"/>
          <w:szCs w:val="28"/>
        </w:rPr>
        <w:t>2) Равна 0;</w:t>
      </w:r>
    </w:p>
    <w:p w:rsidR="00FD54B8" w:rsidRDefault="005F4619" w:rsidP="005F4619">
      <w:pPr>
        <w:pStyle w:val="2"/>
        <w:shd w:val="clear" w:color="auto" w:fill="FFFFFF"/>
        <w:spacing w:before="0" w:beforeAutospacing="0" w:after="120" w:afterAutospacing="0"/>
        <w:textAlignment w:val="center"/>
        <w:rPr>
          <w:b w:val="0"/>
          <w:bCs w:val="0"/>
          <w:color w:val="0D0D0D" w:themeColor="text1" w:themeTint="F2"/>
          <w:sz w:val="28"/>
          <w:szCs w:val="28"/>
        </w:rPr>
      </w:pPr>
      <w:r>
        <w:rPr>
          <w:b w:val="0"/>
          <w:bCs w:val="0"/>
          <w:color w:val="0D0D0D" w:themeColor="text1" w:themeTint="F2"/>
          <w:sz w:val="28"/>
          <w:szCs w:val="28"/>
        </w:rPr>
        <w:t>3) Равна внутренней энергии пара;</w:t>
      </w:r>
    </w:p>
    <w:p w:rsidR="00FD54B8" w:rsidRDefault="005F4619" w:rsidP="005F4619">
      <w:pPr>
        <w:pStyle w:val="2"/>
        <w:shd w:val="clear" w:color="auto" w:fill="FFFFFF"/>
        <w:spacing w:before="0" w:beforeAutospacing="0" w:after="120" w:afterAutospacing="0"/>
        <w:textAlignment w:val="center"/>
        <w:rPr>
          <w:b w:val="0"/>
          <w:bCs w:val="0"/>
          <w:color w:val="0D0D0D" w:themeColor="text1" w:themeTint="F2"/>
          <w:sz w:val="28"/>
          <w:szCs w:val="28"/>
        </w:rPr>
      </w:pPr>
      <w:r>
        <w:rPr>
          <w:b w:val="0"/>
          <w:bCs w:val="0"/>
          <w:color w:val="0D0D0D" w:themeColor="text1" w:themeTint="F2"/>
          <w:sz w:val="28"/>
          <w:szCs w:val="28"/>
        </w:rPr>
        <w:t>4) Больше внутренней энергии пара.</w:t>
      </w:r>
    </w:p>
    <w:p w:rsidR="005F4619" w:rsidRPr="00FD54B8" w:rsidRDefault="005F4619" w:rsidP="005F4619">
      <w:pPr>
        <w:pStyle w:val="2"/>
        <w:shd w:val="clear" w:color="auto" w:fill="FFFFFF"/>
        <w:spacing w:before="0" w:beforeAutospacing="0" w:after="120" w:afterAutospacing="0"/>
        <w:textAlignment w:val="center"/>
        <w:rPr>
          <w:b w:val="0"/>
          <w:bCs w:val="0"/>
          <w:color w:val="0D0D0D" w:themeColor="text1" w:themeTint="F2"/>
          <w:sz w:val="28"/>
          <w:szCs w:val="28"/>
        </w:rPr>
      </w:pPr>
      <w:r>
        <w:rPr>
          <w:b w:val="0"/>
          <w:bCs w:val="0"/>
          <w:color w:val="0D0D0D" w:themeColor="text1" w:themeTint="F2"/>
          <w:sz w:val="28"/>
          <w:szCs w:val="28"/>
        </w:rPr>
        <w:t>Ответ обоснуйте.</w:t>
      </w:r>
    </w:p>
    <w:p w:rsidR="005F4619" w:rsidRDefault="00FD54B8" w:rsidP="00FD54B8">
      <w:pPr>
        <w:pStyle w:val="2"/>
        <w:shd w:val="clear" w:color="auto" w:fill="FFFFFF"/>
        <w:spacing w:before="0" w:beforeAutospacing="0" w:after="450" w:afterAutospacing="0"/>
        <w:textAlignment w:val="center"/>
        <w:rPr>
          <w:bCs w:val="0"/>
          <w:color w:val="0D0D0D" w:themeColor="text1" w:themeTint="F2"/>
          <w:sz w:val="28"/>
          <w:szCs w:val="28"/>
        </w:rPr>
      </w:pPr>
      <w:r w:rsidRPr="00FD54B8">
        <w:rPr>
          <w:bCs w:val="0"/>
          <w:color w:val="0D0D0D" w:themeColor="text1" w:themeTint="F2"/>
          <w:sz w:val="28"/>
          <w:szCs w:val="28"/>
        </w:rPr>
        <w:t>Задача 5. Весы всё знают</w:t>
      </w:r>
      <w:r w:rsidR="005F4619">
        <w:rPr>
          <w:bCs w:val="0"/>
          <w:color w:val="0D0D0D" w:themeColor="text1" w:themeTint="F2"/>
          <w:sz w:val="28"/>
          <w:szCs w:val="28"/>
        </w:rPr>
        <w:t xml:space="preserve"> </w:t>
      </w:r>
      <w:r w:rsidR="005F4619" w:rsidRPr="005F4619">
        <w:rPr>
          <w:color w:val="0D0D0D" w:themeColor="text1" w:themeTint="F2"/>
          <w:sz w:val="28"/>
          <w:szCs w:val="28"/>
        </w:rPr>
        <w:t>(10 баллов)</w:t>
      </w:r>
    </w:p>
    <w:p w:rsidR="00FD54B8" w:rsidRPr="005F4619" w:rsidRDefault="00FD54B8" w:rsidP="00FD54B8">
      <w:pPr>
        <w:pStyle w:val="2"/>
        <w:shd w:val="clear" w:color="auto" w:fill="FFFFFF"/>
        <w:spacing w:before="0" w:beforeAutospacing="0" w:after="450" w:afterAutospacing="0"/>
        <w:textAlignment w:val="center"/>
        <w:rPr>
          <w:bCs w:val="0"/>
          <w:color w:val="0D0D0D" w:themeColor="text1" w:themeTint="F2"/>
          <w:sz w:val="28"/>
          <w:szCs w:val="28"/>
        </w:rPr>
      </w:pPr>
      <w:r w:rsidRPr="00FD54B8">
        <w:rPr>
          <w:b w:val="0"/>
          <w:color w:val="0D0D0D" w:themeColor="text1" w:themeTint="F2"/>
          <w:sz w:val="28"/>
          <w:szCs w:val="28"/>
        </w:rPr>
        <w:t>Экспериментатор задался целью измерить плотность однородного камешка с помощью электронных весов, нити и сосуда, частично заполненного водой. Он провёл три опыта, схема которых приведена на рисунке.</w:t>
      </w:r>
    </w:p>
    <w:p w:rsidR="00FD54B8" w:rsidRPr="00FD54B8" w:rsidRDefault="00FD54B8" w:rsidP="00FD54B8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color w:val="0D0D0D" w:themeColor="text1" w:themeTint="F2"/>
          <w:sz w:val="28"/>
          <w:szCs w:val="28"/>
        </w:rPr>
      </w:pPr>
      <w:r w:rsidRPr="00FD54B8">
        <w:rPr>
          <w:noProof/>
          <w:color w:val="0D0D0D" w:themeColor="text1" w:themeTint="F2"/>
          <w:sz w:val="28"/>
          <w:szCs w:val="28"/>
        </w:rPr>
        <w:drawing>
          <wp:inline distT="0" distB="0" distL="0" distR="0">
            <wp:extent cx="4085422" cy="1695450"/>
            <wp:effectExtent l="0" t="0" r="0" b="0"/>
            <wp:docPr id="3" name="Рисунок 3" descr="https://i.foxford.ru/uploads/inner_file/file/19670/v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foxford.ru/uploads/inner_file/file/19670/v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422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B8" w:rsidRDefault="00FD54B8" w:rsidP="00FD54B8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D0D0D" w:themeColor="text1" w:themeTint="F2"/>
          <w:sz w:val="28"/>
          <w:szCs w:val="28"/>
        </w:rPr>
      </w:pPr>
      <w:r w:rsidRPr="00FD54B8">
        <w:rPr>
          <w:color w:val="0D0D0D" w:themeColor="text1" w:themeTint="F2"/>
          <w:sz w:val="28"/>
          <w:szCs w:val="28"/>
        </w:rPr>
        <w:t>В первом опыте экспериментатор поставил сосуд с водой на весы, а во втором – полностью погрузил камешек в воду с помощью нити так, чтобы он не касался ни дна, ни стенок сосуда. В ходе третьего опыта он отпустил нить, вследствие чего шарик утонул и оказался на дне сосуда. Опираясь на показания весов, определите, чему равна плотность камушка? Ответ выразите в </w:t>
      </w:r>
      <w:r w:rsidRPr="00FD54B8">
        <w:rPr>
          <w:rStyle w:val="mjxassistivemathml"/>
          <w:color w:val="0D0D0D" w:themeColor="text1" w:themeTint="F2"/>
          <w:sz w:val="28"/>
          <w:szCs w:val="28"/>
          <w:bdr w:val="none" w:sz="0" w:space="0" w:color="auto" w:frame="1"/>
        </w:rPr>
        <w:t>кг/м</w:t>
      </w:r>
      <w:r w:rsidRPr="00FD54B8">
        <w:rPr>
          <w:rStyle w:val="mjxassistivemathml"/>
          <w:color w:val="0D0D0D" w:themeColor="text1" w:themeTint="F2"/>
          <w:sz w:val="28"/>
          <w:szCs w:val="28"/>
          <w:bdr w:val="none" w:sz="0" w:space="0" w:color="auto" w:frame="1"/>
          <w:vertAlign w:val="superscript"/>
        </w:rPr>
        <w:t>3</w:t>
      </w:r>
      <w:r w:rsidRPr="00FD54B8">
        <w:rPr>
          <w:rStyle w:val="mjxassistivemathml"/>
          <w:color w:val="0D0D0D" w:themeColor="text1" w:themeTint="F2"/>
          <w:sz w:val="28"/>
          <w:szCs w:val="28"/>
          <w:bdr w:val="none" w:sz="0" w:space="0" w:color="auto" w:frame="1"/>
        </w:rPr>
        <w:t>,</w:t>
      </w:r>
      <w:r>
        <w:rPr>
          <w:color w:val="0D0D0D" w:themeColor="text1" w:themeTint="F2"/>
          <w:sz w:val="28"/>
          <w:szCs w:val="28"/>
        </w:rPr>
        <w:t> округлив до целых. С</w:t>
      </w:r>
      <w:r w:rsidRPr="00FD54B8">
        <w:rPr>
          <w:color w:val="0D0D0D" w:themeColor="text1" w:themeTint="F2"/>
          <w:sz w:val="28"/>
          <w:szCs w:val="28"/>
        </w:rPr>
        <w:t>читайте, что плотность воды составляет </w:t>
      </w:r>
      <w:r w:rsidRPr="00FD54B8">
        <w:rPr>
          <w:rStyle w:val="mathjaxsvg"/>
          <w:color w:val="0D0D0D" w:themeColor="text1" w:themeTint="F2"/>
          <w:sz w:val="28"/>
          <w:szCs w:val="28"/>
          <w:bdr w:val="none" w:sz="0" w:space="0" w:color="auto" w:frame="1"/>
        </w:rPr>
        <w:t> </w:t>
      </w:r>
      <w:r w:rsidRPr="00FD54B8">
        <w:rPr>
          <w:rStyle w:val="mjxassistivemathml"/>
          <w:color w:val="0D0D0D" w:themeColor="text1" w:themeTint="F2"/>
          <w:sz w:val="28"/>
          <w:szCs w:val="28"/>
          <w:bdr w:val="none" w:sz="0" w:space="0" w:color="auto" w:frame="1"/>
        </w:rPr>
        <w:t>1 г/см</w:t>
      </w:r>
      <w:r w:rsidRPr="00FD54B8">
        <w:rPr>
          <w:rStyle w:val="mjxassistivemathml"/>
          <w:color w:val="0D0D0D" w:themeColor="text1" w:themeTint="F2"/>
          <w:sz w:val="28"/>
          <w:szCs w:val="28"/>
          <w:bdr w:val="none" w:sz="0" w:space="0" w:color="auto" w:frame="1"/>
          <w:vertAlign w:val="superscript"/>
        </w:rPr>
        <w:t>3</w:t>
      </w:r>
      <w:r w:rsidRPr="00FD54B8">
        <w:rPr>
          <w:rStyle w:val="mjxassistivemathml"/>
          <w:color w:val="0D0D0D" w:themeColor="text1" w:themeTint="F2"/>
          <w:sz w:val="28"/>
          <w:szCs w:val="28"/>
          <w:bdr w:val="none" w:sz="0" w:space="0" w:color="auto" w:frame="1"/>
        </w:rPr>
        <w:t>,</w:t>
      </w:r>
      <w:r w:rsidRPr="00FD54B8">
        <w:rPr>
          <w:color w:val="0D0D0D" w:themeColor="text1" w:themeTint="F2"/>
          <w:sz w:val="28"/>
          <w:szCs w:val="28"/>
        </w:rPr>
        <w:t> и в ходе эксперимента она не выливалась из сосуда.</w:t>
      </w:r>
    </w:p>
    <w:p w:rsidR="005F4619" w:rsidRPr="005F4619" w:rsidRDefault="005F4619" w:rsidP="005F4619">
      <w:pPr>
        <w:pStyle w:val="a3"/>
        <w:shd w:val="clear" w:color="auto" w:fill="FFFFFF"/>
        <w:spacing w:before="0" w:beforeAutospacing="0" w:after="0" w:afterAutospacing="0" w:line="300" w:lineRule="atLeast"/>
        <w:jc w:val="right"/>
        <w:rPr>
          <w:b/>
          <w:color w:val="0D0D0D" w:themeColor="text1" w:themeTint="F2"/>
          <w:sz w:val="28"/>
          <w:szCs w:val="28"/>
        </w:rPr>
      </w:pPr>
    </w:p>
    <w:p w:rsidR="005F4619" w:rsidRDefault="005F4619" w:rsidP="005F4619">
      <w:pPr>
        <w:pStyle w:val="a3"/>
        <w:shd w:val="clear" w:color="auto" w:fill="FFFFFF"/>
        <w:spacing w:before="0" w:beforeAutospacing="0" w:after="0" w:afterAutospacing="0" w:line="300" w:lineRule="atLeast"/>
        <w:jc w:val="right"/>
        <w:rPr>
          <w:b/>
          <w:color w:val="0D0D0D" w:themeColor="text1" w:themeTint="F2"/>
          <w:sz w:val="28"/>
          <w:szCs w:val="28"/>
        </w:rPr>
      </w:pPr>
      <w:r w:rsidRPr="005F4619">
        <w:rPr>
          <w:b/>
          <w:color w:val="0D0D0D" w:themeColor="text1" w:themeTint="F2"/>
          <w:sz w:val="28"/>
          <w:szCs w:val="28"/>
        </w:rPr>
        <w:t>Максимальный балл: 50</w:t>
      </w:r>
    </w:p>
    <w:p w:rsidR="005F4619" w:rsidRPr="005F4619" w:rsidRDefault="005F4619" w:rsidP="005F4619">
      <w:pPr>
        <w:pStyle w:val="a3"/>
        <w:shd w:val="clear" w:color="auto" w:fill="FFFFFF"/>
        <w:spacing w:before="0" w:beforeAutospacing="0" w:after="0" w:afterAutospacing="0" w:line="300" w:lineRule="atLeast"/>
        <w:jc w:val="right"/>
        <w:rPr>
          <w:b/>
          <w:color w:val="0D0D0D" w:themeColor="text1" w:themeTint="F2"/>
          <w:sz w:val="28"/>
          <w:szCs w:val="28"/>
        </w:rPr>
      </w:pPr>
    </w:p>
    <w:p w:rsidR="005F4619" w:rsidRPr="005F4619" w:rsidRDefault="005F4619" w:rsidP="005F4619">
      <w:pPr>
        <w:spacing w:after="120"/>
        <w:jc w:val="right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461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Учитель физики и астрономии:</w:t>
      </w:r>
    </w:p>
    <w:p w:rsidR="004D45FF" w:rsidRPr="005F4619" w:rsidRDefault="005F4619" w:rsidP="005F4619">
      <w:pPr>
        <w:spacing w:after="120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F461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spellStart"/>
      <w:r w:rsidRPr="005F461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Новинская</w:t>
      </w:r>
      <w:proofErr w:type="spellEnd"/>
      <w:r w:rsidRPr="005F461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Елена Алексеевна</w:t>
      </w:r>
    </w:p>
    <w:sectPr w:rsidR="004D45FF" w:rsidRPr="005F4619" w:rsidSect="00FD54B8">
      <w:pgSz w:w="11906" w:h="16838"/>
      <w:pgMar w:top="284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51295"/>
    <w:multiLevelType w:val="multilevel"/>
    <w:tmpl w:val="31AC0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F625B2"/>
    <w:multiLevelType w:val="multilevel"/>
    <w:tmpl w:val="922A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BB2FA6"/>
    <w:multiLevelType w:val="multilevel"/>
    <w:tmpl w:val="44C2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D91EC1"/>
    <w:multiLevelType w:val="multilevel"/>
    <w:tmpl w:val="B9C66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D54B8"/>
    <w:rsid w:val="004D45FF"/>
    <w:rsid w:val="005F4619"/>
    <w:rsid w:val="007D4B16"/>
    <w:rsid w:val="00886D4C"/>
    <w:rsid w:val="00D1147E"/>
    <w:rsid w:val="00FD5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FF"/>
  </w:style>
  <w:style w:type="paragraph" w:styleId="2">
    <w:name w:val="heading 2"/>
    <w:basedOn w:val="a"/>
    <w:link w:val="20"/>
    <w:uiPriority w:val="9"/>
    <w:qFormat/>
    <w:rsid w:val="00FD54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54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D5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hjaxsvg">
    <w:name w:val="mathjax_svg"/>
    <w:basedOn w:val="a0"/>
    <w:rsid w:val="00FD54B8"/>
  </w:style>
  <w:style w:type="character" w:customStyle="1" w:styleId="mjxassistivemathml">
    <w:name w:val="mjx_assistive_mathml"/>
    <w:basedOn w:val="a0"/>
    <w:rsid w:val="00FD54B8"/>
  </w:style>
  <w:style w:type="paragraph" w:styleId="a4">
    <w:name w:val="Balloon Text"/>
    <w:basedOn w:val="a"/>
    <w:link w:val="a5"/>
    <w:uiPriority w:val="99"/>
    <w:semiHidden/>
    <w:unhideWhenUsed/>
    <w:rsid w:val="00FD5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5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0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04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9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59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7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24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613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2018-10-22T13:41:00Z</dcterms:created>
  <dcterms:modified xsi:type="dcterms:W3CDTF">2018-10-22T13:59:00Z</dcterms:modified>
</cp:coreProperties>
</file>