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602E" w:rsidRPr="00D509F5" w:rsidRDefault="00D0602E" w:rsidP="00D0602E">
      <w:pPr>
        <w:rPr>
          <w:b/>
          <w:u w:val="single"/>
        </w:rPr>
      </w:pPr>
      <w:r w:rsidRPr="00D509F5">
        <w:rPr>
          <w:b/>
          <w:u w:val="single"/>
        </w:rPr>
        <w:t>Критерии оценивания и подсчет баллов</w:t>
      </w:r>
    </w:p>
    <w:p w:rsidR="00D0602E" w:rsidRPr="00D0602E" w:rsidRDefault="00D0602E" w:rsidP="00D0602E">
      <w:r w:rsidRPr="00D509F5">
        <w:rPr>
          <w:b/>
          <w:i/>
          <w:lang w:val="en-US"/>
        </w:rPr>
        <w:t>Listening</w:t>
      </w:r>
      <w:r w:rsidRPr="00D509F5">
        <w:rPr>
          <w:b/>
          <w:i/>
        </w:rPr>
        <w:t xml:space="preserve"> </w:t>
      </w:r>
      <w:r w:rsidRPr="00D0602E">
        <w:t>–максимальное количество балл</w:t>
      </w:r>
      <w:r>
        <w:t>ов 6</w:t>
      </w:r>
      <w:r w:rsidRPr="00D0602E">
        <w:t>. Задание проверяется по ключам.</w:t>
      </w:r>
    </w:p>
    <w:p w:rsidR="00D0602E" w:rsidRPr="00D0602E" w:rsidRDefault="00D0602E" w:rsidP="00D0602E">
      <w:r w:rsidRPr="00D0602E">
        <w:t>Каждый правильный ответ оценивается в 1 балл. За неверный ответ или отсутствие</w:t>
      </w:r>
    </w:p>
    <w:p w:rsidR="00D0602E" w:rsidRPr="00D0602E" w:rsidRDefault="00D0602E" w:rsidP="00D0602E">
      <w:r w:rsidRPr="00D0602E">
        <w:t>ответа выставляется 0 баллов.</w:t>
      </w:r>
    </w:p>
    <w:p w:rsidR="00D0602E" w:rsidRPr="00D0602E" w:rsidRDefault="00D0602E" w:rsidP="00D0602E">
      <w:r w:rsidRPr="00D509F5">
        <w:rPr>
          <w:b/>
          <w:i/>
          <w:lang w:val="en-US"/>
        </w:rPr>
        <w:t>Reading</w:t>
      </w:r>
      <w:r w:rsidRPr="00D0602E">
        <w:t xml:space="preserve"> - максимальное количество баллов 10. Задание проверяется по ключам.</w:t>
      </w:r>
    </w:p>
    <w:p w:rsidR="00D0602E" w:rsidRPr="00D0602E" w:rsidRDefault="00D0602E" w:rsidP="00D0602E">
      <w:r w:rsidRPr="00D0602E">
        <w:t>Каждый правильный ответ оценивается в 1 балл. За неверный ответ или отсутствие</w:t>
      </w:r>
    </w:p>
    <w:p w:rsidR="00D0602E" w:rsidRPr="00D0602E" w:rsidRDefault="00D0602E" w:rsidP="00D0602E">
      <w:r w:rsidRPr="00D0602E">
        <w:t>ответа выставляется 0 баллов.</w:t>
      </w:r>
    </w:p>
    <w:p w:rsidR="00D0602E" w:rsidRPr="00D0602E" w:rsidRDefault="00D0602E" w:rsidP="00D0602E">
      <w:r w:rsidRPr="00D509F5">
        <w:rPr>
          <w:b/>
          <w:i/>
          <w:lang w:val="en-US"/>
        </w:rPr>
        <w:t>Use</w:t>
      </w:r>
      <w:r w:rsidRPr="00D509F5">
        <w:rPr>
          <w:b/>
          <w:i/>
        </w:rPr>
        <w:t xml:space="preserve"> </w:t>
      </w:r>
      <w:r w:rsidRPr="00D509F5">
        <w:rPr>
          <w:b/>
          <w:i/>
          <w:lang w:val="en-US"/>
        </w:rPr>
        <w:t>of</w:t>
      </w:r>
      <w:r w:rsidRPr="00D509F5">
        <w:rPr>
          <w:b/>
          <w:i/>
        </w:rPr>
        <w:t xml:space="preserve"> </w:t>
      </w:r>
      <w:r w:rsidRPr="00D509F5">
        <w:rPr>
          <w:b/>
          <w:i/>
          <w:lang w:val="en-US"/>
        </w:rPr>
        <w:t>English</w:t>
      </w:r>
      <w:r w:rsidRPr="00D0602E">
        <w:t xml:space="preserve"> - м</w:t>
      </w:r>
      <w:r>
        <w:t>аксимальное количество баллов 10</w:t>
      </w:r>
      <w:r w:rsidRPr="00D0602E">
        <w:t>. Задание проверяется по ключам.</w:t>
      </w:r>
    </w:p>
    <w:p w:rsidR="00D0602E" w:rsidRPr="00D0602E" w:rsidRDefault="00D0602E" w:rsidP="00D0602E">
      <w:r w:rsidRPr="00D0602E">
        <w:t>Каждый правильный ответ оценивается в 1 балл. За неверный ответ или отсутствие</w:t>
      </w:r>
    </w:p>
    <w:p w:rsidR="00D0602E" w:rsidRPr="00D0602E" w:rsidRDefault="00D0602E" w:rsidP="00D0602E">
      <w:r w:rsidRPr="00D0602E">
        <w:t>ответа выставляется 0 баллов.</w:t>
      </w:r>
    </w:p>
    <w:p w:rsidR="00D0602E" w:rsidRPr="00D0602E" w:rsidRDefault="00D0602E" w:rsidP="00D0602E">
      <w:r w:rsidRPr="00D509F5">
        <w:rPr>
          <w:b/>
          <w:i/>
          <w:lang w:val="en-US"/>
        </w:rPr>
        <w:t>Writing</w:t>
      </w:r>
      <w:r w:rsidRPr="00D0602E">
        <w:t xml:space="preserve"> - м</w:t>
      </w:r>
      <w:r>
        <w:t>аксимальное количество баллов 10</w:t>
      </w:r>
      <w:r w:rsidRPr="00D0602E">
        <w:t>. Задание оценивается по Критериям</w:t>
      </w:r>
      <w:bookmarkStart w:id="0" w:name="_GoBack"/>
      <w:bookmarkEnd w:id="0"/>
    </w:p>
    <w:p w:rsidR="00D0602E" w:rsidRPr="00D0602E" w:rsidRDefault="00D0602E" w:rsidP="00D0602E">
      <w:r w:rsidRPr="00D0602E">
        <w:t>оценивания.</w:t>
      </w:r>
    </w:p>
    <w:p w:rsidR="00D0602E" w:rsidRPr="00D0602E" w:rsidRDefault="00D0602E" w:rsidP="00D0602E">
      <w:r w:rsidRPr="00D0602E">
        <w:t>При подведе</w:t>
      </w:r>
      <w:r>
        <w:t>нии итогов баллы за все задания</w:t>
      </w:r>
      <w:r w:rsidRPr="00D0602E">
        <w:t xml:space="preserve"> суммируются.</w:t>
      </w:r>
    </w:p>
    <w:p w:rsidR="00D0602E" w:rsidRPr="00D509F5" w:rsidRDefault="00D0602E" w:rsidP="00D0602E">
      <w:pPr>
        <w:rPr>
          <w:b/>
          <w:i/>
          <w:u w:val="single"/>
        </w:rPr>
      </w:pPr>
      <w:r w:rsidRPr="00D509F5">
        <w:rPr>
          <w:b/>
          <w:i/>
          <w:u w:val="single"/>
        </w:rPr>
        <w:t>Максимальное количе</w:t>
      </w:r>
      <w:r w:rsidRPr="00D509F5">
        <w:rPr>
          <w:b/>
          <w:i/>
          <w:u w:val="single"/>
        </w:rPr>
        <w:t>ство баллов за все конкурсы – 36</w:t>
      </w:r>
      <w:r w:rsidRPr="00D509F5">
        <w:rPr>
          <w:b/>
          <w:i/>
          <w:u w:val="single"/>
        </w:rPr>
        <w:t xml:space="preserve"> баллов.</w:t>
      </w:r>
    </w:p>
    <w:p w:rsidR="00107C07" w:rsidRPr="00D509F5" w:rsidRDefault="00D0602E">
      <w:pPr>
        <w:rPr>
          <w:b/>
          <w:lang w:val="en-US"/>
        </w:rPr>
      </w:pPr>
      <w:r w:rsidRPr="00D509F5">
        <w:rPr>
          <w:b/>
          <w:lang w:val="en-US"/>
        </w:rPr>
        <w:t xml:space="preserve">LISTENING </w:t>
      </w:r>
    </w:p>
    <w:p w:rsidR="00D0602E" w:rsidRDefault="00D0602E">
      <w:pPr>
        <w:rPr>
          <w:lang w:val="en-US"/>
        </w:rPr>
      </w:pPr>
      <w:r>
        <w:rPr>
          <w:lang w:val="en-US"/>
        </w:rPr>
        <w:t>1-c</w:t>
      </w:r>
    </w:p>
    <w:p w:rsidR="00D0602E" w:rsidRDefault="00D0602E">
      <w:pPr>
        <w:rPr>
          <w:lang w:val="en-US"/>
        </w:rPr>
      </w:pPr>
      <w:r>
        <w:rPr>
          <w:lang w:val="en-US"/>
        </w:rPr>
        <w:t>2-b</w:t>
      </w:r>
    </w:p>
    <w:p w:rsidR="00D0602E" w:rsidRDefault="00D0602E">
      <w:pPr>
        <w:rPr>
          <w:lang w:val="en-US"/>
        </w:rPr>
      </w:pPr>
      <w:r>
        <w:rPr>
          <w:lang w:val="en-US"/>
        </w:rPr>
        <w:t>3-b</w:t>
      </w:r>
    </w:p>
    <w:p w:rsidR="00D0602E" w:rsidRDefault="00D0602E">
      <w:pPr>
        <w:rPr>
          <w:lang w:val="en-US"/>
        </w:rPr>
      </w:pPr>
      <w:r>
        <w:rPr>
          <w:lang w:val="en-US"/>
        </w:rPr>
        <w:t>4-a</w:t>
      </w:r>
    </w:p>
    <w:p w:rsidR="00D0602E" w:rsidRDefault="00D0602E">
      <w:pPr>
        <w:rPr>
          <w:lang w:val="en-US"/>
        </w:rPr>
      </w:pPr>
      <w:r>
        <w:rPr>
          <w:lang w:val="en-US"/>
        </w:rPr>
        <w:t>5-c</w:t>
      </w:r>
    </w:p>
    <w:p w:rsidR="00D0602E" w:rsidRDefault="00D0602E">
      <w:pPr>
        <w:rPr>
          <w:lang w:val="en-US"/>
        </w:rPr>
      </w:pPr>
      <w:r>
        <w:rPr>
          <w:lang w:val="en-US"/>
        </w:rPr>
        <w:t>6-b</w:t>
      </w:r>
    </w:p>
    <w:p w:rsidR="00D0602E" w:rsidRPr="00D509F5" w:rsidRDefault="00D0602E">
      <w:pPr>
        <w:rPr>
          <w:b/>
          <w:lang w:val="en-US"/>
        </w:rPr>
      </w:pPr>
      <w:r w:rsidRPr="00D509F5">
        <w:rPr>
          <w:b/>
          <w:lang w:val="en-US"/>
        </w:rPr>
        <w:t xml:space="preserve">READING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6"/>
        <w:gridCol w:w="2268"/>
      </w:tblGrid>
      <w:tr w:rsidR="00D0602E" w:rsidTr="00D0602E">
        <w:tc>
          <w:tcPr>
            <w:tcW w:w="1126" w:type="dxa"/>
          </w:tcPr>
          <w:p w:rsidR="00D0602E" w:rsidRDefault="00D0602E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2268" w:type="dxa"/>
          </w:tcPr>
          <w:p w:rsidR="00D0602E" w:rsidRDefault="00D0602E">
            <w:pPr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</w:tc>
      </w:tr>
      <w:tr w:rsidR="00D0602E" w:rsidTr="00D0602E">
        <w:tc>
          <w:tcPr>
            <w:tcW w:w="1126" w:type="dxa"/>
          </w:tcPr>
          <w:p w:rsidR="00D0602E" w:rsidRDefault="00D0602E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2268" w:type="dxa"/>
          </w:tcPr>
          <w:p w:rsidR="00D0602E" w:rsidRDefault="00D0602E">
            <w:pPr>
              <w:rPr>
                <w:lang w:val="en-US"/>
              </w:rPr>
            </w:pPr>
            <w:r>
              <w:rPr>
                <w:lang w:val="en-US"/>
              </w:rPr>
              <w:t>A</w:t>
            </w:r>
          </w:p>
        </w:tc>
      </w:tr>
      <w:tr w:rsidR="00D0602E" w:rsidTr="00D0602E">
        <w:tc>
          <w:tcPr>
            <w:tcW w:w="1126" w:type="dxa"/>
          </w:tcPr>
          <w:p w:rsidR="00D0602E" w:rsidRDefault="00D0602E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2268" w:type="dxa"/>
          </w:tcPr>
          <w:p w:rsidR="00D0602E" w:rsidRDefault="00D0602E">
            <w:pPr>
              <w:rPr>
                <w:lang w:val="en-US"/>
              </w:rPr>
            </w:pPr>
            <w:r>
              <w:rPr>
                <w:lang w:val="en-US"/>
              </w:rPr>
              <w:t>A</w:t>
            </w:r>
          </w:p>
        </w:tc>
      </w:tr>
      <w:tr w:rsidR="00D0602E" w:rsidTr="00D0602E">
        <w:tc>
          <w:tcPr>
            <w:tcW w:w="1126" w:type="dxa"/>
          </w:tcPr>
          <w:p w:rsidR="00D0602E" w:rsidRDefault="00D0602E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2268" w:type="dxa"/>
          </w:tcPr>
          <w:p w:rsidR="00D0602E" w:rsidRDefault="00D0602E">
            <w:pPr>
              <w:rPr>
                <w:lang w:val="en-US"/>
              </w:rPr>
            </w:pPr>
            <w:r>
              <w:rPr>
                <w:lang w:val="en-US"/>
              </w:rPr>
              <w:t>B</w:t>
            </w:r>
          </w:p>
        </w:tc>
      </w:tr>
      <w:tr w:rsidR="00D0602E" w:rsidTr="00D0602E">
        <w:tc>
          <w:tcPr>
            <w:tcW w:w="1126" w:type="dxa"/>
          </w:tcPr>
          <w:p w:rsidR="00D0602E" w:rsidRDefault="00D0602E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2268" w:type="dxa"/>
          </w:tcPr>
          <w:p w:rsidR="00D0602E" w:rsidRDefault="00D0602E">
            <w:pPr>
              <w:rPr>
                <w:lang w:val="en-US"/>
              </w:rPr>
            </w:pPr>
            <w:r>
              <w:rPr>
                <w:lang w:val="en-US"/>
              </w:rPr>
              <w:t>A</w:t>
            </w:r>
          </w:p>
        </w:tc>
      </w:tr>
      <w:tr w:rsidR="00D0602E" w:rsidTr="00D0602E">
        <w:tc>
          <w:tcPr>
            <w:tcW w:w="1126" w:type="dxa"/>
          </w:tcPr>
          <w:p w:rsidR="00D0602E" w:rsidRDefault="00D0602E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2268" w:type="dxa"/>
          </w:tcPr>
          <w:p w:rsidR="00D0602E" w:rsidRDefault="00D0602E">
            <w:pPr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</w:tc>
      </w:tr>
      <w:tr w:rsidR="00D0602E" w:rsidTr="00D0602E">
        <w:tc>
          <w:tcPr>
            <w:tcW w:w="1126" w:type="dxa"/>
          </w:tcPr>
          <w:p w:rsidR="00D0602E" w:rsidRDefault="00D0602E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2268" w:type="dxa"/>
          </w:tcPr>
          <w:p w:rsidR="00D0602E" w:rsidRDefault="00D0602E">
            <w:pPr>
              <w:rPr>
                <w:lang w:val="en-US"/>
              </w:rPr>
            </w:pPr>
            <w:r>
              <w:rPr>
                <w:lang w:val="en-US"/>
              </w:rPr>
              <w:t>D</w:t>
            </w:r>
          </w:p>
        </w:tc>
      </w:tr>
      <w:tr w:rsidR="00D0602E" w:rsidTr="00D0602E">
        <w:tc>
          <w:tcPr>
            <w:tcW w:w="1126" w:type="dxa"/>
          </w:tcPr>
          <w:p w:rsidR="00D0602E" w:rsidRDefault="00D0602E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2268" w:type="dxa"/>
          </w:tcPr>
          <w:p w:rsidR="00D0602E" w:rsidRDefault="00D0602E">
            <w:pPr>
              <w:rPr>
                <w:lang w:val="en-US"/>
              </w:rPr>
            </w:pPr>
            <w:r>
              <w:rPr>
                <w:lang w:val="en-US"/>
              </w:rPr>
              <w:t>E</w:t>
            </w:r>
          </w:p>
        </w:tc>
      </w:tr>
      <w:tr w:rsidR="00D0602E" w:rsidTr="00D0602E">
        <w:tc>
          <w:tcPr>
            <w:tcW w:w="1126" w:type="dxa"/>
          </w:tcPr>
          <w:p w:rsidR="00D0602E" w:rsidRDefault="00D0602E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2268" w:type="dxa"/>
          </w:tcPr>
          <w:p w:rsidR="00D0602E" w:rsidRDefault="00D0602E">
            <w:pPr>
              <w:rPr>
                <w:lang w:val="en-US"/>
              </w:rPr>
            </w:pPr>
            <w:r>
              <w:rPr>
                <w:lang w:val="en-US"/>
              </w:rPr>
              <w:t>H</w:t>
            </w:r>
          </w:p>
        </w:tc>
      </w:tr>
      <w:tr w:rsidR="00D0602E" w:rsidTr="00D0602E">
        <w:tc>
          <w:tcPr>
            <w:tcW w:w="1126" w:type="dxa"/>
          </w:tcPr>
          <w:p w:rsidR="00D0602E" w:rsidRDefault="00D0602E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2268" w:type="dxa"/>
          </w:tcPr>
          <w:p w:rsidR="00D0602E" w:rsidRDefault="00D0602E">
            <w:pPr>
              <w:rPr>
                <w:lang w:val="en-US"/>
              </w:rPr>
            </w:pPr>
            <w:r>
              <w:rPr>
                <w:lang w:val="en-US"/>
              </w:rPr>
              <w:t>G</w:t>
            </w:r>
          </w:p>
        </w:tc>
      </w:tr>
    </w:tbl>
    <w:p w:rsidR="00D0602E" w:rsidRDefault="00D0602E">
      <w:pPr>
        <w:rPr>
          <w:lang w:val="en-US"/>
        </w:rPr>
      </w:pPr>
    </w:p>
    <w:p w:rsidR="00D0602E" w:rsidRPr="00D509F5" w:rsidRDefault="00D0602E">
      <w:pPr>
        <w:rPr>
          <w:b/>
          <w:lang w:val="en-US"/>
        </w:rPr>
      </w:pPr>
      <w:r w:rsidRPr="00D509F5">
        <w:rPr>
          <w:b/>
          <w:lang w:val="en-US"/>
        </w:rPr>
        <w:t xml:space="preserve">USE OF ENGLISH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68"/>
        <w:gridCol w:w="2126"/>
      </w:tblGrid>
      <w:tr w:rsidR="00D0602E" w:rsidTr="00D0602E">
        <w:tc>
          <w:tcPr>
            <w:tcW w:w="1268" w:type="dxa"/>
          </w:tcPr>
          <w:p w:rsidR="00D0602E" w:rsidRDefault="00D0602E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2126" w:type="dxa"/>
          </w:tcPr>
          <w:p w:rsidR="00D0602E" w:rsidRDefault="00D0602E">
            <w:pPr>
              <w:rPr>
                <w:lang w:val="en-US"/>
              </w:rPr>
            </w:pPr>
            <w:r>
              <w:rPr>
                <w:lang w:val="en-US"/>
              </w:rPr>
              <w:t>B</w:t>
            </w:r>
          </w:p>
        </w:tc>
      </w:tr>
      <w:tr w:rsidR="00D0602E" w:rsidTr="00D0602E">
        <w:tc>
          <w:tcPr>
            <w:tcW w:w="1268" w:type="dxa"/>
          </w:tcPr>
          <w:p w:rsidR="00D0602E" w:rsidRDefault="00D0602E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2126" w:type="dxa"/>
          </w:tcPr>
          <w:p w:rsidR="00D0602E" w:rsidRDefault="00D0602E">
            <w:pPr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</w:tc>
      </w:tr>
      <w:tr w:rsidR="00D0602E" w:rsidTr="00D0602E">
        <w:tc>
          <w:tcPr>
            <w:tcW w:w="1268" w:type="dxa"/>
          </w:tcPr>
          <w:p w:rsidR="00D0602E" w:rsidRDefault="00D0602E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2126" w:type="dxa"/>
          </w:tcPr>
          <w:p w:rsidR="00D0602E" w:rsidRDefault="00D0602E">
            <w:pPr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</w:tc>
      </w:tr>
      <w:tr w:rsidR="00D0602E" w:rsidTr="00D0602E">
        <w:tc>
          <w:tcPr>
            <w:tcW w:w="1268" w:type="dxa"/>
          </w:tcPr>
          <w:p w:rsidR="00D0602E" w:rsidRDefault="00D0602E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2126" w:type="dxa"/>
          </w:tcPr>
          <w:p w:rsidR="00D0602E" w:rsidRDefault="00D0602E">
            <w:pPr>
              <w:rPr>
                <w:lang w:val="en-US"/>
              </w:rPr>
            </w:pPr>
            <w:r>
              <w:rPr>
                <w:lang w:val="en-US"/>
              </w:rPr>
              <w:t>B</w:t>
            </w:r>
          </w:p>
        </w:tc>
      </w:tr>
      <w:tr w:rsidR="00D0602E" w:rsidTr="00D0602E">
        <w:tc>
          <w:tcPr>
            <w:tcW w:w="1268" w:type="dxa"/>
          </w:tcPr>
          <w:p w:rsidR="00D0602E" w:rsidRDefault="00D0602E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2126" w:type="dxa"/>
          </w:tcPr>
          <w:p w:rsidR="00D0602E" w:rsidRDefault="00D0602E">
            <w:pPr>
              <w:rPr>
                <w:lang w:val="en-US"/>
              </w:rPr>
            </w:pPr>
            <w:r>
              <w:rPr>
                <w:lang w:val="en-US"/>
              </w:rPr>
              <w:t>D</w:t>
            </w:r>
          </w:p>
        </w:tc>
      </w:tr>
      <w:tr w:rsidR="00D0602E" w:rsidTr="00D0602E">
        <w:tc>
          <w:tcPr>
            <w:tcW w:w="1268" w:type="dxa"/>
          </w:tcPr>
          <w:p w:rsidR="00D0602E" w:rsidRDefault="00D0602E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2126" w:type="dxa"/>
          </w:tcPr>
          <w:p w:rsidR="00D0602E" w:rsidRDefault="00D0602E">
            <w:pPr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</w:tc>
      </w:tr>
      <w:tr w:rsidR="00D0602E" w:rsidTr="00D0602E">
        <w:tc>
          <w:tcPr>
            <w:tcW w:w="1268" w:type="dxa"/>
          </w:tcPr>
          <w:p w:rsidR="00D0602E" w:rsidRDefault="00D0602E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2126" w:type="dxa"/>
          </w:tcPr>
          <w:p w:rsidR="00D0602E" w:rsidRDefault="00D0602E">
            <w:pPr>
              <w:rPr>
                <w:lang w:val="en-US"/>
              </w:rPr>
            </w:pPr>
            <w:r>
              <w:rPr>
                <w:lang w:val="en-US"/>
              </w:rPr>
              <w:t>D</w:t>
            </w:r>
          </w:p>
        </w:tc>
      </w:tr>
      <w:tr w:rsidR="00D0602E" w:rsidTr="00D0602E">
        <w:tc>
          <w:tcPr>
            <w:tcW w:w="1268" w:type="dxa"/>
          </w:tcPr>
          <w:p w:rsidR="00D0602E" w:rsidRDefault="00D0602E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2126" w:type="dxa"/>
          </w:tcPr>
          <w:p w:rsidR="00D0602E" w:rsidRDefault="00D0602E">
            <w:pPr>
              <w:rPr>
                <w:lang w:val="en-US"/>
              </w:rPr>
            </w:pPr>
            <w:r>
              <w:rPr>
                <w:lang w:val="en-US"/>
              </w:rPr>
              <w:t>B</w:t>
            </w:r>
          </w:p>
        </w:tc>
      </w:tr>
      <w:tr w:rsidR="00D0602E" w:rsidTr="00D0602E">
        <w:tc>
          <w:tcPr>
            <w:tcW w:w="1268" w:type="dxa"/>
          </w:tcPr>
          <w:p w:rsidR="00D0602E" w:rsidRDefault="00D0602E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2126" w:type="dxa"/>
          </w:tcPr>
          <w:p w:rsidR="00D0602E" w:rsidRDefault="00D0602E">
            <w:pPr>
              <w:rPr>
                <w:lang w:val="en-US"/>
              </w:rPr>
            </w:pPr>
            <w:r>
              <w:rPr>
                <w:lang w:val="en-US"/>
              </w:rPr>
              <w:t>A</w:t>
            </w:r>
          </w:p>
        </w:tc>
      </w:tr>
      <w:tr w:rsidR="00D0602E" w:rsidTr="00D0602E">
        <w:tc>
          <w:tcPr>
            <w:tcW w:w="1268" w:type="dxa"/>
          </w:tcPr>
          <w:p w:rsidR="00D0602E" w:rsidRDefault="00D0602E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2126" w:type="dxa"/>
          </w:tcPr>
          <w:p w:rsidR="00D0602E" w:rsidRDefault="00D0602E">
            <w:pPr>
              <w:rPr>
                <w:lang w:val="en-US"/>
              </w:rPr>
            </w:pPr>
            <w:r>
              <w:rPr>
                <w:lang w:val="en-US"/>
              </w:rPr>
              <w:t>D</w:t>
            </w:r>
          </w:p>
        </w:tc>
      </w:tr>
    </w:tbl>
    <w:p w:rsidR="00D0602E" w:rsidRDefault="00D0602E">
      <w:pPr>
        <w:rPr>
          <w:lang w:val="en-US"/>
        </w:rPr>
      </w:pPr>
    </w:p>
    <w:p w:rsidR="00D0602E" w:rsidRPr="00D509F5" w:rsidRDefault="00D0602E">
      <w:pPr>
        <w:rPr>
          <w:b/>
          <w:lang w:val="en-US"/>
        </w:rPr>
      </w:pPr>
      <w:r w:rsidRPr="00D509F5">
        <w:rPr>
          <w:b/>
          <w:lang w:val="en-US"/>
        </w:rPr>
        <w:t xml:space="preserve">WRITING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75"/>
        <w:gridCol w:w="2740"/>
        <w:gridCol w:w="3115"/>
        <w:gridCol w:w="3115"/>
      </w:tblGrid>
      <w:tr w:rsidR="00D509F5" w:rsidTr="00D509F5">
        <w:tc>
          <w:tcPr>
            <w:tcW w:w="375" w:type="dxa"/>
          </w:tcPr>
          <w:p w:rsidR="00D509F5" w:rsidRDefault="00D509F5">
            <w:pPr>
              <w:rPr>
                <w:lang w:val="en-US"/>
              </w:rPr>
            </w:pPr>
          </w:p>
        </w:tc>
        <w:tc>
          <w:tcPr>
            <w:tcW w:w="2740" w:type="dxa"/>
          </w:tcPr>
          <w:p w:rsidR="00D509F5" w:rsidRPr="00D509F5" w:rsidRDefault="00D509F5">
            <w:pPr>
              <w:rPr>
                <w:b/>
                <w:i/>
                <w:lang w:val="en-US"/>
              </w:rPr>
            </w:pPr>
            <w:r w:rsidRPr="00D509F5">
              <w:rPr>
                <w:b/>
                <w:i/>
              </w:rPr>
              <w:t>Решение коммуникативной задачи</w:t>
            </w:r>
          </w:p>
        </w:tc>
        <w:tc>
          <w:tcPr>
            <w:tcW w:w="3115" w:type="dxa"/>
          </w:tcPr>
          <w:p w:rsidR="00D509F5" w:rsidRPr="00D509F5" w:rsidRDefault="00D509F5">
            <w:pPr>
              <w:rPr>
                <w:b/>
                <w:i/>
                <w:lang w:val="en-US"/>
              </w:rPr>
            </w:pPr>
            <w:r w:rsidRPr="00D509F5">
              <w:rPr>
                <w:b/>
                <w:i/>
              </w:rPr>
              <w:t>Организация высказывания</w:t>
            </w:r>
          </w:p>
        </w:tc>
        <w:tc>
          <w:tcPr>
            <w:tcW w:w="3115" w:type="dxa"/>
          </w:tcPr>
          <w:p w:rsidR="00D509F5" w:rsidRPr="00D509F5" w:rsidRDefault="00D509F5">
            <w:pPr>
              <w:rPr>
                <w:b/>
                <w:i/>
                <w:lang w:val="en-US"/>
              </w:rPr>
            </w:pPr>
            <w:r w:rsidRPr="00D509F5">
              <w:rPr>
                <w:b/>
                <w:i/>
              </w:rPr>
              <w:t>Языковое оформление текста</w:t>
            </w:r>
          </w:p>
        </w:tc>
      </w:tr>
      <w:tr w:rsidR="00D509F5" w:rsidTr="00D509F5">
        <w:tc>
          <w:tcPr>
            <w:tcW w:w="375" w:type="dxa"/>
          </w:tcPr>
          <w:p w:rsidR="00D509F5" w:rsidRPr="00D509F5" w:rsidRDefault="00D509F5">
            <w:r>
              <w:t>5</w:t>
            </w:r>
          </w:p>
        </w:tc>
        <w:tc>
          <w:tcPr>
            <w:tcW w:w="2740" w:type="dxa"/>
          </w:tcPr>
          <w:p w:rsidR="00D509F5" w:rsidRPr="00D509F5" w:rsidRDefault="00D509F5" w:rsidP="00D509F5">
            <w:r w:rsidRPr="00D509F5">
              <w:t>Содержание письменного</w:t>
            </w:r>
          </w:p>
          <w:p w:rsidR="00D509F5" w:rsidRPr="00D509F5" w:rsidRDefault="00D509F5" w:rsidP="00D509F5">
            <w:r w:rsidRPr="00D509F5">
              <w:t>высказывания полностью</w:t>
            </w:r>
          </w:p>
          <w:p w:rsidR="00D509F5" w:rsidRPr="00D509F5" w:rsidRDefault="00D509F5" w:rsidP="00D509F5">
            <w:r w:rsidRPr="00D509F5">
              <w:t>соответствует заданной теме и</w:t>
            </w:r>
          </w:p>
          <w:p w:rsidR="00D509F5" w:rsidRPr="00D509F5" w:rsidRDefault="00D509F5" w:rsidP="00D509F5">
            <w:r w:rsidRPr="00D509F5">
              <w:t>ситуации общения.</w:t>
            </w:r>
          </w:p>
          <w:p w:rsidR="00D509F5" w:rsidRPr="00D509F5" w:rsidRDefault="00D509F5" w:rsidP="00D509F5">
            <w:r w:rsidRPr="00D509F5">
              <w:t>Стилевое оформление речи</w:t>
            </w:r>
          </w:p>
          <w:p w:rsidR="00D509F5" w:rsidRPr="00D509F5" w:rsidRDefault="00D509F5" w:rsidP="00D509F5">
            <w:r w:rsidRPr="00D509F5">
              <w:t xml:space="preserve">выбрано правильно с </w:t>
            </w:r>
            <w:proofErr w:type="spellStart"/>
            <w:r w:rsidRPr="00D509F5">
              <w:t>учѐтом</w:t>
            </w:r>
            <w:proofErr w:type="spellEnd"/>
            <w:r w:rsidRPr="00D509F5">
              <w:t xml:space="preserve"> цели</w:t>
            </w:r>
          </w:p>
          <w:p w:rsidR="00D509F5" w:rsidRPr="00D509F5" w:rsidRDefault="00D509F5" w:rsidP="00D509F5">
            <w:r w:rsidRPr="00D509F5">
              <w:t>высказывания и адресата.</w:t>
            </w:r>
          </w:p>
          <w:p w:rsidR="00D509F5" w:rsidRPr="00D509F5" w:rsidRDefault="00D509F5" w:rsidP="00D509F5">
            <w:r w:rsidRPr="00D509F5">
              <w:t>Соблюдены принятые в языке</w:t>
            </w:r>
          </w:p>
          <w:p w:rsidR="00D509F5" w:rsidRDefault="00D509F5" w:rsidP="00D509F5">
            <w:pPr>
              <w:rPr>
                <w:lang w:val="en-US"/>
              </w:rPr>
            </w:pPr>
            <w:proofErr w:type="spellStart"/>
            <w:r w:rsidRPr="00D509F5">
              <w:rPr>
                <w:lang w:val="en-US"/>
              </w:rPr>
              <w:t>нормы</w:t>
            </w:r>
            <w:proofErr w:type="spellEnd"/>
            <w:r w:rsidRPr="00D509F5">
              <w:rPr>
                <w:lang w:val="en-US"/>
              </w:rPr>
              <w:t xml:space="preserve"> </w:t>
            </w:r>
            <w:proofErr w:type="spellStart"/>
            <w:r w:rsidRPr="00D509F5">
              <w:rPr>
                <w:lang w:val="en-US"/>
              </w:rPr>
              <w:t>оформления</w:t>
            </w:r>
            <w:proofErr w:type="spellEnd"/>
            <w:r w:rsidRPr="00D509F5">
              <w:rPr>
                <w:lang w:val="en-US"/>
              </w:rPr>
              <w:t xml:space="preserve"> </w:t>
            </w:r>
            <w:proofErr w:type="spellStart"/>
            <w:r w:rsidRPr="00D509F5">
              <w:rPr>
                <w:lang w:val="en-US"/>
              </w:rPr>
              <w:t>высказывания</w:t>
            </w:r>
            <w:proofErr w:type="spellEnd"/>
            <w:r w:rsidRPr="00D509F5">
              <w:rPr>
                <w:lang w:val="en-US"/>
              </w:rPr>
              <w:t>.</w:t>
            </w:r>
          </w:p>
        </w:tc>
        <w:tc>
          <w:tcPr>
            <w:tcW w:w="3115" w:type="dxa"/>
          </w:tcPr>
          <w:p w:rsidR="00D509F5" w:rsidRDefault="00D509F5">
            <w:pPr>
              <w:rPr>
                <w:lang w:val="en-US"/>
              </w:rPr>
            </w:pPr>
            <w:r>
              <w:t>Высказывание логично. Деление на абзацы соответствует логике высказывания. Средства логической связи разнообразны и использованы правильно.</w:t>
            </w:r>
          </w:p>
        </w:tc>
        <w:tc>
          <w:tcPr>
            <w:tcW w:w="3115" w:type="dxa"/>
          </w:tcPr>
          <w:p w:rsidR="00D509F5" w:rsidRDefault="00D509F5">
            <w:pPr>
              <w:rPr>
                <w:lang w:val="en-US"/>
              </w:rPr>
            </w:pPr>
            <w:r>
              <w:t>Письменный текст демонстрирует функциональную адекватность используемых языковых средств решаемой коммуникативной задаче; его отличает грамматическая корректность, вариативность используемых лексических единиц и синтаксических структур. Орфографические ошибки практически отсутствуют. Текст характеризуется правильным пунктуационным оформлением</w:t>
            </w:r>
          </w:p>
        </w:tc>
      </w:tr>
      <w:tr w:rsidR="00D509F5" w:rsidRPr="00D509F5" w:rsidTr="005F2769">
        <w:tc>
          <w:tcPr>
            <w:tcW w:w="375" w:type="dxa"/>
          </w:tcPr>
          <w:p w:rsidR="00D509F5" w:rsidRPr="00D509F5" w:rsidRDefault="00D509F5">
            <w:r>
              <w:t>4</w:t>
            </w:r>
          </w:p>
        </w:tc>
        <w:tc>
          <w:tcPr>
            <w:tcW w:w="8970" w:type="dxa"/>
            <w:gridSpan w:val="3"/>
          </w:tcPr>
          <w:p w:rsidR="00D509F5" w:rsidRPr="00D509F5" w:rsidRDefault="00D509F5">
            <w:r>
              <w:t>Письменное высказывание характеризуется как наличием признаков, описанных в дескрипторе уровня выполнения задания на 5 баллов, так и признаков, содержащихся в дескрипторе уровня выполнения задания на 3 балла</w:t>
            </w:r>
            <w:r>
              <w:t>.</w:t>
            </w:r>
          </w:p>
        </w:tc>
      </w:tr>
      <w:tr w:rsidR="00D509F5" w:rsidRPr="00D509F5" w:rsidTr="00D509F5">
        <w:tc>
          <w:tcPr>
            <w:tcW w:w="375" w:type="dxa"/>
          </w:tcPr>
          <w:p w:rsidR="00D509F5" w:rsidRPr="00D509F5" w:rsidRDefault="00D509F5">
            <w:r>
              <w:t>3</w:t>
            </w:r>
          </w:p>
        </w:tc>
        <w:tc>
          <w:tcPr>
            <w:tcW w:w="2740" w:type="dxa"/>
          </w:tcPr>
          <w:p w:rsidR="00D509F5" w:rsidRPr="00D509F5" w:rsidRDefault="00D509F5">
            <w:r>
              <w:t>Содержание высказывания в основном соответствует заданной теме и ситуации общения, однако присутствуют неоправданные отступления от темы или неточности в раскрытия темы. Присутствуют отдельные нарушения принятых в языке норм оформления высказывания и/или стилевого оформления речи</w:t>
            </w:r>
          </w:p>
        </w:tc>
        <w:tc>
          <w:tcPr>
            <w:tcW w:w="3115" w:type="dxa"/>
          </w:tcPr>
          <w:p w:rsidR="00D509F5" w:rsidRPr="00D509F5" w:rsidRDefault="00D509F5">
            <w:r>
              <w:t>Высказывание в основном логично; имеются отдельные недостатки при использовании средств логической связи; Деление на абзацы не всегда соответствует логике высказывания</w:t>
            </w:r>
          </w:p>
        </w:tc>
        <w:tc>
          <w:tcPr>
            <w:tcW w:w="3115" w:type="dxa"/>
          </w:tcPr>
          <w:p w:rsidR="00D509F5" w:rsidRPr="00D509F5" w:rsidRDefault="00D509F5">
            <w:r>
              <w:t xml:space="preserve">Письменный текст демонстрирует в основном корректное употребление лингвистических средств выражения основных коммуникативных функций; в </w:t>
            </w:r>
            <w:proofErr w:type="spellStart"/>
            <w:r>
              <w:t>нѐм</w:t>
            </w:r>
            <w:proofErr w:type="spellEnd"/>
            <w:r>
              <w:t xml:space="preserve"> присутствует небольшое количество грамматических и лексических ошибок, но это не препятствует пониманию текста. Диапазон используемых </w:t>
            </w:r>
            <w:proofErr w:type="spellStart"/>
            <w:r>
              <w:t>лексикосинтаксических</w:t>
            </w:r>
            <w:proofErr w:type="spellEnd"/>
            <w:r>
              <w:t xml:space="preserve"> единиц достаточно широк. Имеется ряд орфографических или/и пунктуационных ошибок, которые не затрудняют понимание текста</w:t>
            </w:r>
          </w:p>
        </w:tc>
      </w:tr>
      <w:tr w:rsidR="00D509F5" w:rsidRPr="00D509F5" w:rsidTr="00D13F29">
        <w:tc>
          <w:tcPr>
            <w:tcW w:w="375" w:type="dxa"/>
          </w:tcPr>
          <w:p w:rsidR="00D509F5" w:rsidRPr="00D509F5" w:rsidRDefault="00D509F5">
            <w:r>
              <w:t>2</w:t>
            </w:r>
          </w:p>
        </w:tc>
        <w:tc>
          <w:tcPr>
            <w:tcW w:w="8970" w:type="dxa"/>
            <w:gridSpan w:val="3"/>
          </w:tcPr>
          <w:p w:rsidR="00D509F5" w:rsidRPr="00D509F5" w:rsidRDefault="00D509F5">
            <w:r>
              <w:t>Письменное высказывание характеризуется как наличием признаков, описанных в дескрипторе уровня выполнения задания на 3 балла, так и признаков, содержащихся в дескрипторе уровня выполнения задания на 1 балл.</w:t>
            </w:r>
          </w:p>
        </w:tc>
      </w:tr>
      <w:tr w:rsidR="00D509F5" w:rsidRPr="00D509F5" w:rsidTr="00D509F5">
        <w:tc>
          <w:tcPr>
            <w:tcW w:w="375" w:type="dxa"/>
          </w:tcPr>
          <w:p w:rsidR="00D509F5" w:rsidRPr="00D509F5" w:rsidRDefault="00D509F5">
            <w:r>
              <w:t>1</w:t>
            </w:r>
          </w:p>
        </w:tc>
        <w:tc>
          <w:tcPr>
            <w:tcW w:w="2740" w:type="dxa"/>
          </w:tcPr>
          <w:p w:rsidR="00D509F5" w:rsidRPr="00D509F5" w:rsidRDefault="00D509F5">
            <w:r>
              <w:t>Содержание высказывания лишь частично соответствует заданной теме и ситуации общения. Имеется ряд нарушений, принятых в языке норм оформления высказывания и/или стилевого оформления речи.</w:t>
            </w:r>
          </w:p>
        </w:tc>
        <w:tc>
          <w:tcPr>
            <w:tcW w:w="3115" w:type="dxa"/>
          </w:tcPr>
          <w:p w:rsidR="00D509F5" w:rsidRPr="00D509F5" w:rsidRDefault="00D509F5">
            <w:r>
              <w:t>Высказывание не всегда логично, имеются многочисленные ошибки в использовании средств логической связи или/ и их выбор ограничен. Деление текста на абзацы отсутствует или часто не соответствует логике высказывания.</w:t>
            </w:r>
          </w:p>
        </w:tc>
        <w:tc>
          <w:tcPr>
            <w:tcW w:w="3115" w:type="dxa"/>
          </w:tcPr>
          <w:p w:rsidR="00D509F5" w:rsidRPr="00D509F5" w:rsidRDefault="00D509F5">
            <w:r>
              <w:t xml:space="preserve">Письменный текст демонстрирует некорректное употребление некоторых лингвистических средств выражения основных коммуникативных функций; В </w:t>
            </w:r>
            <w:proofErr w:type="spellStart"/>
            <w:r>
              <w:t>нѐм</w:t>
            </w:r>
            <w:proofErr w:type="spellEnd"/>
            <w:r>
              <w:t xml:space="preserve"> много ошибок языкового плана, диапазон используемых </w:t>
            </w:r>
            <w:proofErr w:type="spellStart"/>
            <w:r>
              <w:t>лексикосинтаксических</w:t>
            </w:r>
            <w:proofErr w:type="spellEnd"/>
            <w:r>
              <w:t xml:space="preserve"> единиц ограничен.</w:t>
            </w:r>
          </w:p>
        </w:tc>
      </w:tr>
      <w:tr w:rsidR="00D509F5" w:rsidRPr="00D509F5" w:rsidTr="00D509F5">
        <w:tc>
          <w:tcPr>
            <w:tcW w:w="375" w:type="dxa"/>
          </w:tcPr>
          <w:p w:rsidR="00D509F5" w:rsidRPr="00D509F5" w:rsidRDefault="00D509F5">
            <w:r>
              <w:t>0</w:t>
            </w:r>
          </w:p>
        </w:tc>
        <w:tc>
          <w:tcPr>
            <w:tcW w:w="2740" w:type="dxa"/>
          </w:tcPr>
          <w:p w:rsidR="00D509F5" w:rsidRPr="00D509F5" w:rsidRDefault="00D509F5">
            <w:r>
              <w:t>Письменное высказывание не соответствует заданной теме Стилевое оформление речи не учитывает цели высказывания и адресата. Не соблюдаются принятые в языке нормы оформления высказывания</w:t>
            </w:r>
          </w:p>
        </w:tc>
        <w:tc>
          <w:tcPr>
            <w:tcW w:w="3115" w:type="dxa"/>
          </w:tcPr>
          <w:p w:rsidR="00D509F5" w:rsidRPr="00D509F5" w:rsidRDefault="00D509F5">
            <w:r>
              <w:t>Отсутствует логика в построении высказывания. Средства логической связи используются неверно.</w:t>
            </w:r>
          </w:p>
        </w:tc>
        <w:tc>
          <w:tcPr>
            <w:tcW w:w="3115" w:type="dxa"/>
          </w:tcPr>
          <w:p w:rsidR="00D509F5" w:rsidRPr="00D509F5" w:rsidRDefault="00D509F5">
            <w:r>
              <w:t>Письменный текст демонстрирует некорректное употребление лингвистических средств выражения основных коммуникативных функций, а также большое количество языковых ошибок.</w:t>
            </w:r>
          </w:p>
        </w:tc>
      </w:tr>
    </w:tbl>
    <w:p w:rsidR="00D0602E" w:rsidRPr="00D509F5" w:rsidRDefault="00D0602E"/>
    <w:sectPr w:rsidR="00D0602E" w:rsidRPr="00D509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294E"/>
    <w:rsid w:val="00107C07"/>
    <w:rsid w:val="008C294E"/>
    <w:rsid w:val="00D0602E"/>
    <w:rsid w:val="00D50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212C7C"/>
  <w15:chartTrackingRefBased/>
  <w15:docId w15:val="{EE9652C5-BB50-464C-AF3E-5475D2475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06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621</Words>
  <Characters>3546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Бурый</dc:creator>
  <cp:keywords/>
  <dc:description/>
  <cp:lastModifiedBy>Бурый</cp:lastModifiedBy>
  <cp:revision>3</cp:revision>
  <dcterms:created xsi:type="dcterms:W3CDTF">2024-10-01T06:56:00Z</dcterms:created>
  <dcterms:modified xsi:type="dcterms:W3CDTF">2024-10-01T07:14:00Z</dcterms:modified>
</cp:coreProperties>
</file>