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7405C" w14:textId="77777777" w:rsidR="001C07FE" w:rsidRPr="003322E4" w:rsidRDefault="001C07FE" w:rsidP="00A7720C">
      <w:pPr>
        <w:spacing w:before="73"/>
        <w:ind w:left="709" w:right="223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КРИТЕРИИ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И</w:t>
      </w:r>
      <w:r w:rsidRPr="003322E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МЕТОДИКА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ОЦЕНИВАНИЯ</w:t>
      </w:r>
    </w:p>
    <w:p w14:paraId="76ECD9F7" w14:textId="77777777" w:rsidR="001C07FE" w:rsidRPr="003322E4" w:rsidRDefault="001C07FE" w:rsidP="001C07FE">
      <w:pPr>
        <w:spacing w:before="139"/>
        <w:ind w:left="371" w:right="375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ВЫПОЛНЕННЫХ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ОЛИМПИАДНЫХ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ЗАДАНИЙ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СОРЕВНОВАТЕЛЬНОГО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ТУРА</w:t>
      </w:r>
    </w:p>
    <w:p w14:paraId="7772E30C" w14:textId="1BB4482A" w:rsidR="001C07FE" w:rsidRPr="003322E4" w:rsidRDefault="001C07FE" w:rsidP="001C07FE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A7720C">
        <w:rPr>
          <w:rFonts w:ascii="Times New Roman" w:hAnsi="Times New Roman" w:cs="Times New Roman"/>
          <w:b/>
          <w:sz w:val="24"/>
        </w:rPr>
        <w:t>11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0D7D2931" w14:textId="77777777" w:rsidR="001C07FE" w:rsidRPr="003322E4" w:rsidRDefault="001C07FE" w:rsidP="001C07FE">
      <w:pPr>
        <w:spacing w:before="139"/>
        <w:ind w:left="221" w:right="222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(МУНИЦИПАЛЬНЫЙ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ЭТАП)</w:t>
      </w:r>
    </w:p>
    <w:p w14:paraId="15A1EA96" w14:textId="77777777" w:rsidR="001C07FE" w:rsidRDefault="001C07FE" w:rsidP="001C07FE">
      <w:pPr>
        <w:pStyle w:val="a7"/>
        <w:spacing w:before="132"/>
        <w:ind w:right="139"/>
        <w:jc w:val="both"/>
        <w:rPr>
          <w:b/>
        </w:rPr>
      </w:pPr>
      <w:r w:rsidRPr="003322E4">
        <w:t>Максимальная оценка результатов участника определяется арифметической суммой всех баллов, полученных за выполнение заданий, и не</w:t>
      </w:r>
      <w:r w:rsidRPr="003322E4">
        <w:rPr>
          <w:spacing w:val="1"/>
        </w:rPr>
        <w:t xml:space="preserve"> </w:t>
      </w:r>
      <w:r w:rsidRPr="003322E4">
        <w:t>должна</w:t>
      </w:r>
      <w:r w:rsidRPr="003322E4">
        <w:rPr>
          <w:spacing w:val="-2"/>
        </w:rPr>
        <w:t xml:space="preserve"> </w:t>
      </w:r>
      <w:r w:rsidRPr="003322E4">
        <w:t>превышать</w:t>
      </w:r>
      <w:r w:rsidRPr="003322E4">
        <w:rPr>
          <w:spacing w:val="1"/>
        </w:rPr>
        <w:t xml:space="preserve"> </w:t>
      </w:r>
      <w:r w:rsidRPr="003322E4">
        <w:rPr>
          <w:b/>
        </w:rPr>
        <w:t>100 баллов.</w:t>
      </w:r>
    </w:p>
    <w:p w14:paraId="7FB12F4A" w14:textId="6E413B43" w:rsidR="001C07FE" w:rsidRPr="003F5AE9" w:rsidRDefault="001C07FE" w:rsidP="001C07FE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</w:t>
      </w:r>
      <w:r w:rsidRPr="001C07F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77D5">
        <w:rPr>
          <w:rFonts w:ascii="Times New Roman" w:hAnsi="Times New Roman" w:cs="Times New Roman"/>
          <w:bCs/>
          <w:sz w:val="24"/>
          <w:szCs w:val="24"/>
        </w:rPr>
        <w:t>3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</w:t>
      </w:r>
      <w:r w:rsidRPr="00B977D5">
        <w:rPr>
          <w:rFonts w:ascii="Times New Roman" w:hAnsi="Times New Roman" w:cs="Times New Roman"/>
          <w:bCs/>
          <w:sz w:val="24"/>
          <w:szCs w:val="24"/>
        </w:rPr>
        <w:t>8</w:t>
      </w:r>
      <w:r w:rsidRPr="003F5AE9">
        <w:rPr>
          <w:rFonts w:ascii="Times New Roman" w:hAnsi="Times New Roman" w:cs="Times New Roman"/>
          <w:bCs/>
          <w:sz w:val="24"/>
          <w:szCs w:val="24"/>
        </w:rPr>
        <w:t>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420"/>
        <w:tblW w:w="0" w:type="auto"/>
        <w:tblLook w:val="04A0" w:firstRow="1" w:lastRow="0" w:firstColumn="1" w:lastColumn="0" w:noHBand="0" w:noVBand="1"/>
      </w:tblPr>
      <w:tblGrid>
        <w:gridCol w:w="1422"/>
        <w:gridCol w:w="597"/>
        <w:gridCol w:w="483"/>
        <w:gridCol w:w="483"/>
        <w:gridCol w:w="483"/>
        <w:gridCol w:w="483"/>
        <w:gridCol w:w="597"/>
        <w:gridCol w:w="1042"/>
        <w:gridCol w:w="2245"/>
        <w:gridCol w:w="1510"/>
      </w:tblGrid>
      <w:tr w:rsidR="001C07FE" w14:paraId="6F1A34E0" w14:textId="77777777" w:rsidTr="001C07FE">
        <w:tc>
          <w:tcPr>
            <w:tcW w:w="1422" w:type="dxa"/>
          </w:tcPr>
          <w:p w14:paraId="46076F9E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7" w:type="dxa"/>
          </w:tcPr>
          <w:p w14:paraId="2651CFAD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2B98DA12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21F29D30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7384FA33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4F7F6678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14:paraId="658AF1D1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14:paraId="1E6BD22B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45" w:type="dxa"/>
          </w:tcPr>
          <w:p w14:paraId="296A7D09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14:paraId="754B8BB2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фактический балл</w:t>
            </w:r>
          </w:p>
        </w:tc>
        <w:tc>
          <w:tcPr>
            <w:tcW w:w="1510" w:type="dxa"/>
          </w:tcPr>
          <w:p w14:paraId="6E3B2C2A" w14:textId="77777777" w:rsidR="001C07FE" w:rsidRPr="005747C0" w:rsidRDefault="001C07FE" w:rsidP="001C07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</w:tr>
      <w:tr w:rsidR="001C07FE" w14:paraId="6C34BF92" w14:textId="77777777" w:rsidTr="001C07FE">
        <w:tc>
          <w:tcPr>
            <w:tcW w:w="1422" w:type="dxa"/>
          </w:tcPr>
          <w:p w14:paraId="5B6B6BAF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597" w:type="dxa"/>
          </w:tcPr>
          <w:p w14:paraId="430F1195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3" w:type="dxa"/>
          </w:tcPr>
          <w:p w14:paraId="34226862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dxa"/>
          </w:tcPr>
          <w:p w14:paraId="270B369E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743B1C05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" w:type="dxa"/>
          </w:tcPr>
          <w:p w14:paraId="1AAED6BE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" w:type="dxa"/>
          </w:tcPr>
          <w:p w14:paraId="4070F24B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2" w:type="dxa"/>
          </w:tcPr>
          <w:p w14:paraId="480BF4B9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2245" w:type="dxa"/>
          </w:tcPr>
          <w:p w14:paraId="0DB83002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510" w:type="dxa"/>
          </w:tcPr>
          <w:p w14:paraId="6E16652F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07FE" w14:paraId="3C6F5E47" w14:textId="77777777" w:rsidTr="001C07FE">
        <w:tc>
          <w:tcPr>
            <w:tcW w:w="1422" w:type="dxa"/>
          </w:tcPr>
          <w:p w14:paraId="3EA63BDA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97" w:type="dxa"/>
          </w:tcPr>
          <w:p w14:paraId="0A52DEC2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283873AC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18BA53FF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3F350E31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16E3C3F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2D0A43E9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14:paraId="7DDC0168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7C2EE2B9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2DBCBB6F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7FE" w14:paraId="6AD0E317" w14:textId="77777777" w:rsidTr="001C07FE">
        <w:tc>
          <w:tcPr>
            <w:tcW w:w="1422" w:type="dxa"/>
          </w:tcPr>
          <w:p w14:paraId="1780922D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597" w:type="dxa"/>
          </w:tcPr>
          <w:p w14:paraId="3A748DA8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246B408C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197FE85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F0C0EFA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0CA784C9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119DBF28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14:paraId="6BBB147B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030DA04F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CCBA049" w14:textId="77777777" w:rsidR="001C07FE" w:rsidRPr="005747C0" w:rsidRDefault="001C07FE" w:rsidP="001C07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7ECBFB" w14:textId="24CE83AA" w:rsidR="001C07FE" w:rsidRDefault="001C07FE" w:rsidP="005954A6">
      <w:pPr>
        <w:rPr>
          <w:rFonts w:ascii="Times New Roman" w:hAnsi="Times New Roman" w:cs="Times New Roman"/>
          <w:sz w:val="28"/>
          <w:szCs w:val="28"/>
        </w:rPr>
      </w:pPr>
    </w:p>
    <w:p w14:paraId="219DE91A" w14:textId="77777777" w:rsidR="005747C0" w:rsidRDefault="005747C0" w:rsidP="005954A6">
      <w:pPr>
        <w:rPr>
          <w:rFonts w:ascii="Times New Roman" w:hAnsi="Times New Roman" w:cs="Times New Roman"/>
          <w:sz w:val="28"/>
          <w:szCs w:val="28"/>
        </w:rPr>
      </w:pPr>
    </w:p>
    <w:p w14:paraId="1097FB25" w14:textId="77777777" w:rsidR="00A7720C" w:rsidRDefault="00A7720C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A62FB" w14:textId="77777777" w:rsidR="00A7720C" w:rsidRDefault="00A7720C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2503F4ED" w14:textId="77777777" w:rsidR="00A7720C" w:rsidRDefault="00A7720C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23D7F55A" w14:textId="77777777" w:rsidR="00A7720C" w:rsidRDefault="00A7720C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095BF0CD" w14:textId="789DEC15" w:rsidR="005954A6" w:rsidRPr="005747C0" w:rsidRDefault="005954A6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5877F0" w:rsidRPr="005747C0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6EE9D051" w14:textId="4974A24E" w:rsidR="005954A6" w:rsidRPr="005747C0" w:rsidRDefault="005954A6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Распределите приведённые примеры с выделенными буквами в соответствии с принципом написания слов</w:t>
      </w:r>
      <w:r w:rsidR="00D56377" w:rsidRPr="005747C0">
        <w:rPr>
          <w:rFonts w:ascii="Times New Roman" w:hAnsi="Times New Roman" w:cs="Times New Roman"/>
          <w:sz w:val="24"/>
          <w:szCs w:val="24"/>
        </w:rPr>
        <w:t xml:space="preserve"> (традиционный принцип орфографии, фонематический принцип орфографии, фонетический принцип орфографии)</w:t>
      </w:r>
      <w:r w:rsidRPr="005747C0">
        <w:rPr>
          <w:rFonts w:ascii="Times New Roman" w:hAnsi="Times New Roman" w:cs="Times New Roman"/>
          <w:sz w:val="24"/>
          <w:szCs w:val="24"/>
        </w:rPr>
        <w:t>:</w:t>
      </w:r>
    </w:p>
    <w:p w14:paraId="3B9A18B3" w14:textId="236EA2BA" w:rsidR="00EE5E70" w:rsidRPr="005747C0" w:rsidRDefault="005954A6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во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5747C0">
        <w:rPr>
          <w:rFonts w:ascii="Times New Roman" w:hAnsi="Times New Roman" w:cs="Times New Roman"/>
          <w:sz w:val="24"/>
          <w:szCs w:val="24"/>
        </w:rPr>
        <w:t>зал, с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747C0">
        <w:rPr>
          <w:rFonts w:ascii="Times New Roman" w:hAnsi="Times New Roman" w:cs="Times New Roman"/>
          <w:sz w:val="24"/>
          <w:szCs w:val="24"/>
        </w:rPr>
        <w:t>бака</w:t>
      </w:r>
      <w:r w:rsidR="00D56377" w:rsidRPr="005747C0">
        <w:rPr>
          <w:rFonts w:ascii="Times New Roman" w:hAnsi="Times New Roman" w:cs="Times New Roman"/>
          <w:sz w:val="24"/>
          <w:szCs w:val="24"/>
        </w:rPr>
        <w:t>,</w:t>
      </w:r>
      <w:r w:rsidRPr="005747C0">
        <w:rPr>
          <w:rFonts w:ascii="Times New Roman" w:hAnsi="Times New Roman" w:cs="Times New Roman"/>
          <w:sz w:val="24"/>
          <w:szCs w:val="24"/>
        </w:rPr>
        <w:t xml:space="preserve"> заг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747C0">
        <w:rPr>
          <w:rFonts w:ascii="Times New Roman" w:hAnsi="Times New Roman" w:cs="Times New Roman"/>
          <w:sz w:val="24"/>
          <w:szCs w:val="24"/>
        </w:rPr>
        <w:t>р, заг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747C0">
        <w:rPr>
          <w:rFonts w:ascii="Times New Roman" w:hAnsi="Times New Roman" w:cs="Times New Roman"/>
          <w:sz w:val="24"/>
          <w:szCs w:val="24"/>
        </w:rPr>
        <w:t>рать, в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5747C0">
        <w:rPr>
          <w:rFonts w:ascii="Times New Roman" w:hAnsi="Times New Roman" w:cs="Times New Roman"/>
          <w:sz w:val="24"/>
          <w:szCs w:val="24"/>
        </w:rPr>
        <w:t>да, ду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5747C0">
        <w:rPr>
          <w:rFonts w:ascii="Times New Roman" w:hAnsi="Times New Roman" w:cs="Times New Roman"/>
          <w:sz w:val="24"/>
          <w:szCs w:val="24"/>
        </w:rPr>
        <w:t>, ц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5747C0">
        <w:rPr>
          <w:rFonts w:ascii="Times New Roman" w:hAnsi="Times New Roman" w:cs="Times New Roman"/>
          <w:sz w:val="24"/>
          <w:szCs w:val="24"/>
        </w:rPr>
        <w:t>ган, огурц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5747C0">
        <w:rPr>
          <w:rFonts w:ascii="Times New Roman" w:hAnsi="Times New Roman" w:cs="Times New Roman"/>
          <w:sz w:val="24"/>
          <w:szCs w:val="24"/>
        </w:rPr>
        <w:t>, бе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5747C0">
        <w:rPr>
          <w:rFonts w:ascii="Times New Roman" w:hAnsi="Times New Roman" w:cs="Times New Roman"/>
          <w:sz w:val="24"/>
          <w:szCs w:val="24"/>
        </w:rPr>
        <w:t>ценный</w:t>
      </w:r>
      <w:r w:rsidR="00D56377" w:rsidRPr="005747C0">
        <w:rPr>
          <w:rFonts w:ascii="Times New Roman" w:hAnsi="Times New Roman" w:cs="Times New Roman"/>
          <w:sz w:val="24"/>
          <w:szCs w:val="24"/>
        </w:rPr>
        <w:t xml:space="preserve">, </w:t>
      </w:r>
      <w:r w:rsidRPr="005747C0">
        <w:rPr>
          <w:rFonts w:ascii="Times New Roman" w:hAnsi="Times New Roman" w:cs="Times New Roman"/>
          <w:sz w:val="24"/>
          <w:szCs w:val="24"/>
        </w:rPr>
        <w:t>р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5747C0">
        <w:rPr>
          <w:rFonts w:ascii="Times New Roman" w:hAnsi="Times New Roman" w:cs="Times New Roman"/>
          <w:sz w:val="24"/>
          <w:szCs w:val="24"/>
        </w:rPr>
        <w:t>списать</w:t>
      </w:r>
      <w:r w:rsidR="00D56377" w:rsidRPr="005747C0">
        <w:rPr>
          <w:rFonts w:ascii="Times New Roman" w:hAnsi="Times New Roman" w:cs="Times New Roman"/>
          <w:sz w:val="24"/>
          <w:szCs w:val="24"/>
        </w:rPr>
        <w:t>.</w:t>
      </w:r>
    </w:p>
    <w:p w14:paraId="6381A0F7" w14:textId="77777777" w:rsidR="0063635E" w:rsidRPr="005747C0" w:rsidRDefault="0063635E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5EAC75A9" w14:textId="04D110E4" w:rsidR="00D56377" w:rsidRPr="005747C0" w:rsidRDefault="005954A6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за каждое правильно отнесённое к группе слово выставляется 1 балл. Одно слово должно быть соотнесено тол</w:t>
      </w:r>
      <w:bookmarkStart w:id="0" w:name="_GoBack"/>
      <w:bookmarkEnd w:id="0"/>
      <w:r w:rsidRPr="005747C0">
        <w:rPr>
          <w:rFonts w:ascii="Times New Roman" w:hAnsi="Times New Roman" w:cs="Times New Roman"/>
          <w:sz w:val="24"/>
          <w:szCs w:val="24"/>
        </w:rPr>
        <w:t xml:space="preserve">ько с 1 группой. Если слово внесено сразу в две или </w:t>
      </w:r>
      <w:r w:rsidR="0067606E" w:rsidRPr="005747C0">
        <w:rPr>
          <w:rFonts w:ascii="Times New Roman" w:hAnsi="Times New Roman" w:cs="Times New Roman"/>
          <w:sz w:val="24"/>
          <w:szCs w:val="24"/>
        </w:rPr>
        <w:t>три</w:t>
      </w:r>
      <w:r w:rsidRPr="005747C0">
        <w:rPr>
          <w:rFonts w:ascii="Times New Roman" w:hAnsi="Times New Roman" w:cs="Times New Roman"/>
          <w:sz w:val="24"/>
          <w:szCs w:val="24"/>
        </w:rPr>
        <w:t xml:space="preserve"> групп</w:t>
      </w:r>
      <w:r w:rsidR="0067606E" w:rsidRPr="005747C0">
        <w:rPr>
          <w:rFonts w:ascii="Times New Roman" w:hAnsi="Times New Roman" w:cs="Times New Roman"/>
          <w:sz w:val="24"/>
          <w:szCs w:val="24"/>
        </w:rPr>
        <w:t>ы</w:t>
      </w:r>
      <w:r w:rsidRPr="005747C0">
        <w:rPr>
          <w:rFonts w:ascii="Times New Roman" w:hAnsi="Times New Roman" w:cs="Times New Roman"/>
          <w:sz w:val="24"/>
          <w:szCs w:val="24"/>
        </w:rPr>
        <w:t xml:space="preserve">, то такой ответ не засчитывается, за множественное распределение слова ставится 0 баллов. </w:t>
      </w:r>
    </w:p>
    <w:p w14:paraId="343A7A6C" w14:textId="2365E6CC" w:rsidR="0067606E" w:rsidRPr="005747C0" w:rsidRDefault="0063635E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56377" w:rsidRPr="005747C0" w14:paraId="25ABCF4F" w14:textId="77777777" w:rsidTr="00026B40">
        <w:tc>
          <w:tcPr>
            <w:tcW w:w="3115" w:type="dxa"/>
          </w:tcPr>
          <w:p w14:paraId="739E80E1" w14:textId="423A64D6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Традиционный </w:t>
            </w:r>
          </w:p>
        </w:tc>
        <w:tc>
          <w:tcPr>
            <w:tcW w:w="3115" w:type="dxa"/>
          </w:tcPr>
          <w:p w14:paraId="22C32ECD" w14:textId="5CFB3D7E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Фонематический </w:t>
            </w:r>
          </w:p>
        </w:tc>
        <w:tc>
          <w:tcPr>
            <w:tcW w:w="3115" w:type="dxa"/>
          </w:tcPr>
          <w:p w14:paraId="34E73A14" w14:textId="3F2BD99E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Фонетический</w:t>
            </w:r>
          </w:p>
        </w:tc>
      </w:tr>
      <w:tr w:rsidR="00D56377" w:rsidRPr="005747C0" w14:paraId="6B0EFEEB" w14:textId="77777777" w:rsidTr="00026B40">
        <w:tc>
          <w:tcPr>
            <w:tcW w:w="3115" w:type="dxa"/>
          </w:tcPr>
          <w:p w14:paraId="4B3CCC76" w14:textId="7E3DF65E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зал</w:t>
            </w:r>
          </w:p>
        </w:tc>
        <w:tc>
          <w:tcPr>
            <w:tcW w:w="3115" w:type="dxa"/>
          </w:tcPr>
          <w:p w14:paraId="767C9EA2" w14:textId="288E74C7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115" w:type="dxa"/>
          </w:tcPr>
          <w:p w14:paraId="25DEAFE7" w14:textId="0C8CD1DA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ган</w:t>
            </w:r>
          </w:p>
        </w:tc>
      </w:tr>
      <w:tr w:rsidR="00D56377" w:rsidRPr="005747C0" w14:paraId="66EB38C7" w14:textId="77777777" w:rsidTr="00026B40">
        <w:tc>
          <w:tcPr>
            <w:tcW w:w="3115" w:type="dxa"/>
          </w:tcPr>
          <w:p w14:paraId="39565A95" w14:textId="0A98CFF5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бака</w:t>
            </w:r>
          </w:p>
        </w:tc>
        <w:tc>
          <w:tcPr>
            <w:tcW w:w="3115" w:type="dxa"/>
          </w:tcPr>
          <w:p w14:paraId="40DDDE78" w14:textId="2038B6E7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14:paraId="1AAC815B" w14:textId="60330A3A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огурц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</w:tr>
      <w:tr w:rsidR="00D56377" w:rsidRPr="005747C0" w14:paraId="25B06461" w14:textId="77777777" w:rsidTr="00026B40">
        <w:tc>
          <w:tcPr>
            <w:tcW w:w="3115" w:type="dxa"/>
          </w:tcPr>
          <w:p w14:paraId="68EE1763" w14:textId="699D5532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заг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3115" w:type="dxa"/>
          </w:tcPr>
          <w:p w14:paraId="11041CCA" w14:textId="1FCEBD8A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65D13378" w14:textId="6BB5263A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ценный</w:t>
            </w:r>
          </w:p>
        </w:tc>
      </w:tr>
      <w:tr w:rsidR="00D56377" w:rsidRPr="005747C0" w14:paraId="467C7B61" w14:textId="77777777" w:rsidTr="00026B40">
        <w:tc>
          <w:tcPr>
            <w:tcW w:w="3115" w:type="dxa"/>
          </w:tcPr>
          <w:p w14:paraId="7B079249" w14:textId="7E27E411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заг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рать</w:t>
            </w:r>
          </w:p>
        </w:tc>
        <w:tc>
          <w:tcPr>
            <w:tcW w:w="3115" w:type="dxa"/>
          </w:tcPr>
          <w:p w14:paraId="6C83EB6F" w14:textId="0C9C2546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1BEBF757" w14:textId="78B8D28B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747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747C0">
              <w:rPr>
                <w:rFonts w:ascii="Times New Roman" w:hAnsi="Times New Roman" w:cs="Times New Roman"/>
                <w:sz w:val="24"/>
                <w:szCs w:val="24"/>
              </w:rPr>
              <w:t>списать</w:t>
            </w:r>
          </w:p>
        </w:tc>
      </w:tr>
      <w:tr w:rsidR="00D56377" w:rsidRPr="005747C0" w14:paraId="6907CF13" w14:textId="77777777" w:rsidTr="00026B40">
        <w:tc>
          <w:tcPr>
            <w:tcW w:w="3115" w:type="dxa"/>
          </w:tcPr>
          <w:p w14:paraId="3096099D" w14:textId="77777777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06FB898E" w14:textId="5D4E9D8F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7AD8C4EE" w14:textId="77777777" w:rsidR="00D56377" w:rsidRPr="005747C0" w:rsidRDefault="00D56377" w:rsidP="005747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EF1E18B" w14:textId="77777777" w:rsidR="00D56377" w:rsidRPr="005747C0" w:rsidRDefault="00D56377" w:rsidP="005747C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C42E1F" w14:textId="18AFD457" w:rsidR="0061702C" w:rsidRPr="005747C0" w:rsidRDefault="0063635E" w:rsidP="005747C0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sz w:val="24"/>
          <w:szCs w:val="24"/>
        </w:rPr>
        <w:t>ИТОГО:</w:t>
      </w:r>
      <w:r w:rsidR="00D56377" w:rsidRPr="005747C0">
        <w:rPr>
          <w:rFonts w:ascii="Times New Roman" w:hAnsi="Times New Roman" w:cs="Times New Roman"/>
          <w:b/>
          <w:bCs/>
          <w:sz w:val="24"/>
          <w:szCs w:val="24"/>
        </w:rPr>
        <w:t xml:space="preserve"> 10 баллов.</w:t>
      </w:r>
    </w:p>
    <w:p w14:paraId="40FE169A" w14:textId="250D2153" w:rsidR="005877F0" w:rsidRPr="005747C0" w:rsidRDefault="005877F0" w:rsidP="005747C0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Задание № 2</w:t>
      </w:r>
    </w:p>
    <w:p w14:paraId="6EB5F96B" w14:textId="77777777" w:rsidR="005877F0" w:rsidRPr="005747C0" w:rsidRDefault="005877F0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Прилагательное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безгодо́вый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в русских говорах  имеет два значения, которые почему-то одновременно не встретились ни в одном селе: 1. Проживший очень много лет, старый (Он-то у меня уже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безгодовый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, не работает в лесу). 2. Имеющий мало лет от роду, малолетний (Он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безгодовый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ещё, несмышлёныш). </w:t>
      </w:r>
    </w:p>
    <w:p w14:paraId="562E7827" w14:textId="77777777" w:rsidR="005877F0" w:rsidRPr="005747C0" w:rsidRDefault="005877F0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Вопросы: 1. Как могла возникнуть такая противоположность значений одного прилагательного? 2. Почему оба значения одновременно не встретились в речи жителей одного села? 3. Можно ли понять, в каком именно значении употреблено это прилагательное в каждом из приведенных примеров? Как это сделать? </w:t>
      </w:r>
    </w:p>
    <w:p w14:paraId="5CA3400E" w14:textId="77777777" w:rsidR="00800318" w:rsidRPr="005747C0" w:rsidRDefault="00800318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3ADBE36E" w14:textId="77777777" w:rsidR="005877F0" w:rsidRPr="005747C0" w:rsidRDefault="005877F0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lastRenderedPageBreak/>
        <w:t xml:space="preserve">1. Исторически год, годный, (по)гожий связаны общим корнем ГОД ‘пригодный для чего-либо’, ср. также годить ‘дожидаться подходящего (годного, пригодного) времени’. Отсюда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безгодовый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‘непригодный по возрасту’. В реальности есть две группы, противопоставленные по возрасту и не относящиеся к активному трудоспособному возрасту: «ещё нетрудоспособные» («ещё непригодные»), т.е. дети, не достигшие трудового возраста, и «уже нетрудоспособные» («уже непригодный»), т.е. старики, вышедшие из периода трудового возраста. </w:t>
      </w:r>
    </w:p>
    <w:p w14:paraId="20B0C9F4" w14:textId="77777777" w:rsidR="005877F0" w:rsidRPr="005747C0" w:rsidRDefault="005877F0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2. Оба значения одновременно не встретились в речи жителей одного села, потому что трудно различать в речи эти две схожие характеристики, относимые к младенцам и старикам, если не иметь достаточного контекста, что является частым явлением в разговорной речи. Могут возникать недоразумения. Например: Он у нас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безгодовый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>. – Скоро в школу пойдёт? – Нет, это наш дедушка.</w:t>
      </w:r>
    </w:p>
    <w:p w14:paraId="39406B0F" w14:textId="77777777" w:rsidR="005877F0" w:rsidRPr="005747C0" w:rsidRDefault="005877F0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3. Но понять, в каком именно значении употреблено это прилагательное в каждом из приведенных примеров, можно, опираясь на наличие в предложении слов уже и ещё, имеющих противоположное значение. </w:t>
      </w:r>
    </w:p>
    <w:p w14:paraId="5A3A3B49" w14:textId="77777777" w:rsidR="00800318" w:rsidRPr="005747C0" w:rsidRDefault="00800318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7757FAFC" w14:textId="3640423F" w:rsidR="005877F0" w:rsidRPr="005747C0" w:rsidRDefault="005877F0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1. Указание на общий корень – 1 балл, на значение корня -год- – 1 балл, общее значение слова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безгодовый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– 1 балл, указание на два нетрудоспособных возраста – 1 балл. Всего 4 балла. 2. Указание на возможность смешения противоположных значений – 2 балла. 3. Указание на противоположность значений уже и ещё в контекстах – 2 балла. </w:t>
      </w:r>
    </w:p>
    <w:p w14:paraId="1D8A7C9B" w14:textId="02B2595C" w:rsidR="0061702C" w:rsidRPr="005747C0" w:rsidRDefault="00800318" w:rsidP="005747C0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5877F0" w:rsidRPr="005747C0">
        <w:rPr>
          <w:rFonts w:ascii="Times New Roman" w:hAnsi="Times New Roman" w:cs="Times New Roman"/>
          <w:b/>
          <w:bCs/>
          <w:sz w:val="24"/>
          <w:szCs w:val="24"/>
        </w:rPr>
        <w:t xml:space="preserve">8 баллов. </w:t>
      </w:r>
    </w:p>
    <w:p w14:paraId="54762ED4" w14:textId="1829FAE2" w:rsidR="001824D5" w:rsidRPr="005747C0" w:rsidRDefault="001824D5" w:rsidP="005747C0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Задание № 3</w:t>
      </w:r>
    </w:p>
    <w:p w14:paraId="54EF53AF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Внимательно посмотрите на словесные «пропорции». Какая из них составлена неверно? Укажите какими лексическими терминами обозначаются слова каждой верной «пропорции».</w:t>
      </w:r>
    </w:p>
    <w:p w14:paraId="7C6A3D42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BD0145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72E91282" wp14:editId="7277FAC9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3742690" cy="332359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690" cy="332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E663F1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951760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EAE9D68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BD98F52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5C3640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99F9A9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E0B9C04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E6D1434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9ACE50E" w14:textId="77777777" w:rsidR="001824D5" w:rsidRPr="005747C0" w:rsidRDefault="001824D5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8DC45F0" w14:textId="77777777" w:rsidR="001824D5" w:rsidRPr="005747C0" w:rsidRDefault="001824D5" w:rsidP="005747C0">
      <w:pPr>
        <w:spacing w:line="240" w:lineRule="auto"/>
        <w:ind w:left="663"/>
        <w:rPr>
          <w:rFonts w:ascii="Times New Roman" w:hAnsi="Times New Roman" w:cs="Times New Roman"/>
          <w:sz w:val="24"/>
          <w:szCs w:val="24"/>
        </w:rPr>
      </w:pPr>
    </w:p>
    <w:p w14:paraId="0FFC5860" w14:textId="77777777" w:rsidR="005747C0" w:rsidRDefault="005747C0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B00C7DB" w14:textId="77777777" w:rsidR="005747C0" w:rsidRDefault="005747C0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4EC437D" w14:textId="5ED70C53" w:rsidR="00285F26" w:rsidRPr="005747C0" w:rsidRDefault="00285F26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  <w:r w:rsidR="00D010C0" w:rsidRPr="005747C0">
        <w:rPr>
          <w:rFonts w:ascii="Times New Roman" w:hAnsi="Times New Roman" w:cs="Times New Roman"/>
          <w:b/>
          <w:i/>
          <w:sz w:val="24"/>
          <w:szCs w:val="24"/>
        </w:rPr>
        <w:t xml:space="preserve"> и критерии оценивания</w:t>
      </w:r>
      <w:r w:rsidRPr="005747C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35741222" w14:textId="1FCF75F0" w:rsidR="001824D5" w:rsidRPr="005747C0" w:rsidRDefault="001824D5" w:rsidP="005747C0">
      <w:pPr>
        <w:spacing w:line="240" w:lineRule="auto"/>
        <w:ind w:left="663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неверно составлена 3 «пропорция», так как слова веник — венок разные по значению, написанию и произношению – 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5747C0">
        <w:rPr>
          <w:rFonts w:ascii="Times New Roman" w:hAnsi="Times New Roman" w:cs="Times New Roman"/>
          <w:sz w:val="24"/>
          <w:szCs w:val="24"/>
        </w:rPr>
        <w:t>.</w:t>
      </w:r>
    </w:p>
    <w:p w14:paraId="40E86543" w14:textId="77777777" w:rsidR="001824D5" w:rsidRPr="005747C0" w:rsidRDefault="001824D5" w:rsidP="005747C0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омографы, 2. омофоны, 4. Омонимы – 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3 балла.</w:t>
      </w:r>
    </w:p>
    <w:p w14:paraId="424B278F" w14:textId="49FC44F4" w:rsidR="0061702C" w:rsidRPr="005747C0" w:rsidRDefault="00285F26" w:rsidP="005747C0">
      <w:pPr>
        <w:spacing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1824D5" w:rsidRPr="005747C0">
        <w:rPr>
          <w:rFonts w:ascii="Times New Roman" w:hAnsi="Times New Roman" w:cs="Times New Roman"/>
          <w:b/>
          <w:bCs/>
          <w:sz w:val="24"/>
          <w:szCs w:val="24"/>
        </w:rPr>
        <w:t>4 балла.</w:t>
      </w:r>
    </w:p>
    <w:p w14:paraId="3D72A9CE" w14:textId="64DB0B3E" w:rsidR="001824D5" w:rsidRPr="005747C0" w:rsidRDefault="00F14530" w:rsidP="005747C0">
      <w:pPr>
        <w:spacing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№ 4</w:t>
      </w:r>
    </w:p>
    <w:p w14:paraId="1F7E9ED9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Приведите примеры предложений, соответствующих моделям</w:t>
      </w:r>
    </w:p>
    <w:p w14:paraId="57A0B3A9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А)</w:t>
      </w:r>
      <w:r w:rsidRPr="005747C0">
        <w:rPr>
          <w:rFonts w:ascii="Times New Roman" w:hAnsi="Times New Roman" w:cs="Times New Roman"/>
          <w:sz w:val="24"/>
          <w:szCs w:val="24"/>
        </w:rPr>
        <w:tab/>
        <w:t>Субъект – Действие - Объект</w:t>
      </w:r>
    </w:p>
    <w:p w14:paraId="4B194983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Б)</w:t>
      </w:r>
      <w:r w:rsidRPr="005747C0">
        <w:rPr>
          <w:rFonts w:ascii="Times New Roman" w:hAnsi="Times New Roman" w:cs="Times New Roman"/>
          <w:sz w:val="24"/>
          <w:szCs w:val="24"/>
        </w:rPr>
        <w:tab/>
        <w:t>Объект – Действие – Субъект</w:t>
      </w:r>
    </w:p>
    <w:p w14:paraId="24260EBE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2. Приведите примеры модели, где субъект не выражен грамматически, но подразумевается.</w:t>
      </w:r>
    </w:p>
    <w:p w14:paraId="631054EE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3. Ответьте на вопросы:</w:t>
      </w:r>
    </w:p>
    <w:p w14:paraId="04971A5D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1)</w:t>
      </w:r>
      <w:r w:rsidRPr="005747C0">
        <w:rPr>
          <w:rFonts w:ascii="Times New Roman" w:hAnsi="Times New Roman" w:cs="Times New Roman"/>
          <w:sz w:val="24"/>
          <w:szCs w:val="24"/>
        </w:rPr>
        <w:tab/>
        <w:t>Какие падежные формы имеют существительные в моделях 1) и 2)?</w:t>
      </w:r>
    </w:p>
    <w:p w14:paraId="33DB047A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Какую роль в предложении они выполняют?</w:t>
      </w:r>
    </w:p>
    <w:p w14:paraId="79EB0DF8" w14:textId="23AC2185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2)</w:t>
      </w:r>
      <w:r w:rsidRPr="005747C0">
        <w:rPr>
          <w:rFonts w:ascii="Times New Roman" w:hAnsi="Times New Roman" w:cs="Times New Roman"/>
          <w:sz w:val="24"/>
          <w:szCs w:val="24"/>
        </w:rPr>
        <w:tab/>
        <w:t>Как выражается сказуемое в моделях 1) и 2)?</w:t>
      </w:r>
    </w:p>
    <w:p w14:paraId="1F4205E6" w14:textId="0EF16AFB" w:rsidR="00D010C0" w:rsidRPr="005747C0" w:rsidRDefault="00D010C0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sz w:val="24"/>
          <w:szCs w:val="24"/>
        </w:rPr>
        <w:t>Модель ответа и критерии оценивания:</w:t>
      </w:r>
    </w:p>
    <w:p w14:paraId="60E50CB0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4E2496C0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А)</w:t>
      </w:r>
      <w:r w:rsidRPr="005747C0">
        <w:rPr>
          <w:rFonts w:ascii="Times New Roman" w:hAnsi="Times New Roman" w:cs="Times New Roman"/>
          <w:sz w:val="24"/>
          <w:szCs w:val="24"/>
        </w:rPr>
        <w:tab/>
        <w:t>Ученики выполняют задание.</w:t>
      </w:r>
    </w:p>
    <w:p w14:paraId="6CB82348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Б)</w:t>
      </w:r>
      <w:r w:rsidRPr="005747C0">
        <w:rPr>
          <w:rFonts w:ascii="Times New Roman" w:hAnsi="Times New Roman" w:cs="Times New Roman"/>
          <w:sz w:val="24"/>
          <w:szCs w:val="24"/>
        </w:rPr>
        <w:tab/>
        <w:t>Задание выполняется учениками.</w:t>
      </w:r>
    </w:p>
    <w:p w14:paraId="6F2E71B2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За каждый правильный пример – 0,5 балл. </w:t>
      </w:r>
    </w:p>
    <w:p w14:paraId="63CCB345" w14:textId="77777777" w:rsidR="00F14530" w:rsidRPr="005747C0" w:rsidRDefault="00F14530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Всего 1 балл</w:t>
      </w:r>
    </w:p>
    <w:p w14:paraId="3F0656C7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2.Задание выполняется самостоятельно </w:t>
      </w:r>
      <w:bookmarkStart w:id="1" w:name="_Hlk146752127"/>
      <w:r w:rsidRPr="005747C0">
        <w:rPr>
          <w:rFonts w:ascii="Times New Roman" w:hAnsi="Times New Roman" w:cs="Times New Roman"/>
          <w:sz w:val="24"/>
          <w:szCs w:val="24"/>
        </w:rPr>
        <w:t>(0,5 балла)</w:t>
      </w:r>
      <w:bookmarkEnd w:id="1"/>
      <w:r w:rsidRPr="005747C0">
        <w:rPr>
          <w:rFonts w:ascii="Times New Roman" w:hAnsi="Times New Roman" w:cs="Times New Roman"/>
          <w:sz w:val="24"/>
          <w:szCs w:val="24"/>
        </w:rPr>
        <w:t>. Задание выполнено быстро (0,5 балла).</w:t>
      </w:r>
    </w:p>
    <w:p w14:paraId="713BDBAB" w14:textId="77777777" w:rsidR="00F14530" w:rsidRPr="005747C0" w:rsidRDefault="00F14530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Всего 1 балл</w:t>
      </w:r>
    </w:p>
    <w:p w14:paraId="206724FC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3.</w:t>
      </w:r>
    </w:p>
    <w:p w14:paraId="3002A6BF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1)</w:t>
      </w:r>
      <w:r w:rsidRPr="005747C0">
        <w:rPr>
          <w:rFonts w:ascii="Times New Roman" w:hAnsi="Times New Roman" w:cs="Times New Roman"/>
          <w:sz w:val="24"/>
          <w:szCs w:val="24"/>
        </w:rPr>
        <w:tab/>
        <w:t xml:space="preserve">В модели А) субъектное значение имеет форма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. (0,5 балла), которая выполняет функцию подлежащего (0,5 балла), объектное значение имеет форма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В.п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. (0,5 балла), которая является дополнением (0,5 балла). В модели Б) субъектное значение имеет форма Т.п. (0,5 балла), которая выполняет функцию дополнения (0,5 балла), объектное значение имеет форма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>. (0,5 балла), которая является подлежащим (0,5 балла).</w:t>
      </w:r>
    </w:p>
    <w:p w14:paraId="70C3C700" w14:textId="77777777" w:rsidR="00F14530" w:rsidRPr="005747C0" w:rsidRDefault="00F14530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Всего 4 балла</w:t>
      </w:r>
    </w:p>
    <w:p w14:paraId="21B62E22" w14:textId="77777777" w:rsidR="00F14530" w:rsidRPr="005747C0" w:rsidRDefault="00F14530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2)</w:t>
      </w:r>
      <w:r w:rsidRPr="005747C0">
        <w:rPr>
          <w:rFonts w:ascii="Times New Roman" w:hAnsi="Times New Roman" w:cs="Times New Roman"/>
          <w:sz w:val="24"/>
          <w:szCs w:val="24"/>
        </w:rPr>
        <w:tab/>
        <w:t>В модели 1) сказуемое выражается личной формой (0,5 балла) невозвратного (0,5 балла) переходного (0,5 балла) глагола. В модели 2) сказуемое выражается личной формой возвратного (0,5 балла) непереходного (0,5 балла) глагола или кратким страдательным причастием – выполнена (0,5 балла).</w:t>
      </w:r>
    </w:p>
    <w:p w14:paraId="65148DD0" w14:textId="77777777" w:rsidR="00F14530" w:rsidRPr="005747C0" w:rsidRDefault="00F14530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Всего 3 балла</w:t>
      </w:r>
    </w:p>
    <w:p w14:paraId="2EB923C6" w14:textId="389C929B" w:rsidR="0061702C" w:rsidRPr="005747C0" w:rsidRDefault="00D010C0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F14530" w:rsidRPr="005747C0">
        <w:rPr>
          <w:rFonts w:ascii="Times New Roman" w:hAnsi="Times New Roman" w:cs="Times New Roman"/>
          <w:b/>
          <w:bCs/>
          <w:sz w:val="24"/>
          <w:szCs w:val="24"/>
        </w:rPr>
        <w:t>9 баллов</w:t>
      </w:r>
    </w:p>
    <w:p w14:paraId="01A68F25" w14:textId="58397137" w:rsidR="009D0C6C" w:rsidRPr="005747C0" w:rsidRDefault="009D0C6C" w:rsidP="005747C0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Задание № 5</w:t>
      </w:r>
    </w:p>
    <w:p w14:paraId="0865B280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Даны два предложения:</w:t>
      </w:r>
    </w:p>
    <w:p w14:paraId="407D8A67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47C0">
        <w:rPr>
          <w:rFonts w:ascii="Times New Roman" w:hAnsi="Times New Roman" w:cs="Times New Roman"/>
          <w:i/>
          <w:sz w:val="24"/>
          <w:szCs w:val="24"/>
        </w:rPr>
        <w:t>На перекрестке стоял регулировщик с поднятой рукой.</w:t>
      </w:r>
    </w:p>
    <w:p w14:paraId="2B336A36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47C0">
        <w:rPr>
          <w:rFonts w:ascii="Times New Roman" w:hAnsi="Times New Roman" w:cs="Times New Roman"/>
          <w:i/>
          <w:sz w:val="24"/>
          <w:szCs w:val="24"/>
        </w:rPr>
        <w:t>На перекрестке стоял регулировщик с поднятым жезлом.</w:t>
      </w:r>
    </w:p>
    <w:p w14:paraId="6E7E5675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Одинаково ли их синтаксическое строение? Чем различается синтаксическое поведение существительных </w:t>
      </w:r>
      <w:r w:rsidRPr="005747C0">
        <w:rPr>
          <w:rFonts w:ascii="Times New Roman" w:hAnsi="Times New Roman" w:cs="Times New Roman"/>
          <w:i/>
          <w:sz w:val="24"/>
          <w:szCs w:val="24"/>
        </w:rPr>
        <w:t>жезл</w:t>
      </w:r>
      <w:r w:rsidRPr="005747C0">
        <w:rPr>
          <w:rFonts w:ascii="Times New Roman" w:hAnsi="Times New Roman" w:cs="Times New Roman"/>
          <w:sz w:val="24"/>
          <w:szCs w:val="24"/>
        </w:rPr>
        <w:t xml:space="preserve"> и </w:t>
      </w:r>
      <w:r w:rsidRPr="005747C0">
        <w:rPr>
          <w:rFonts w:ascii="Times New Roman" w:hAnsi="Times New Roman" w:cs="Times New Roman"/>
          <w:i/>
          <w:sz w:val="24"/>
          <w:szCs w:val="24"/>
        </w:rPr>
        <w:t>рука</w:t>
      </w:r>
      <w:r w:rsidRPr="005747C0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FC7B339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338121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71ED865C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При словоформе </w:t>
      </w:r>
      <w:r w:rsidRPr="005747C0">
        <w:rPr>
          <w:rFonts w:ascii="Times New Roman" w:hAnsi="Times New Roman" w:cs="Times New Roman"/>
          <w:i/>
          <w:sz w:val="24"/>
          <w:szCs w:val="24"/>
        </w:rPr>
        <w:t>жезлом</w:t>
      </w:r>
      <w:r w:rsidRPr="005747C0">
        <w:rPr>
          <w:rFonts w:ascii="Times New Roman" w:hAnsi="Times New Roman" w:cs="Times New Roman"/>
          <w:sz w:val="24"/>
          <w:szCs w:val="24"/>
        </w:rPr>
        <w:t xml:space="preserve"> опустить определение </w:t>
      </w:r>
      <w:r w:rsidRPr="005747C0">
        <w:rPr>
          <w:rFonts w:ascii="Times New Roman" w:hAnsi="Times New Roman" w:cs="Times New Roman"/>
          <w:i/>
          <w:sz w:val="24"/>
          <w:szCs w:val="24"/>
        </w:rPr>
        <w:t>поднятым</w:t>
      </w:r>
      <w:r w:rsidRPr="005747C0">
        <w:rPr>
          <w:rFonts w:ascii="Times New Roman" w:hAnsi="Times New Roman" w:cs="Times New Roman"/>
          <w:sz w:val="24"/>
          <w:szCs w:val="24"/>
        </w:rPr>
        <w:t xml:space="preserve"> можно: </w:t>
      </w:r>
      <w:r w:rsidRPr="005747C0">
        <w:rPr>
          <w:rFonts w:ascii="Times New Roman" w:hAnsi="Times New Roman" w:cs="Times New Roman"/>
          <w:i/>
          <w:sz w:val="24"/>
          <w:szCs w:val="24"/>
        </w:rPr>
        <w:t>На перекрестке стоял регулировщик с жезлом</w:t>
      </w:r>
      <w:r w:rsidRPr="005747C0">
        <w:rPr>
          <w:rFonts w:ascii="Times New Roman" w:hAnsi="Times New Roman" w:cs="Times New Roman"/>
          <w:sz w:val="24"/>
          <w:szCs w:val="24"/>
        </w:rPr>
        <w:t xml:space="preserve">, а при словоформе </w:t>
      </w:r>
      <w:r w:rsidRPr="005747C0">
        <w:rPr>
          <w:rFonts w:ascii="Times New Roman" w:hAnsi="Times New Roman" w:cs="Times New Roman"/>
          <w:i/>
          <w:sz w:val="24"/>
          <w:szCs w:val="24"/>
        </w:rPr>
        <w:t>рукой</w:t>
      </w:r>
      <w:r w:rsidRPr="005747C0">
        <w:rPr>
          <w:rFonts w:ascii="Times New Roman" w:hAnsi="Times New Roman" w:cs="Times New Roman"/>
          <w:sz w:val="24"/>
          <w:szCs w:val="24"/>
        </w:rPr>
        <w:t xml:space="preserve"> – нельзя. Невозможно сказать «</w:t>
      </w:r>
      <w:r w:rsidRPr="005747C0">
        <w:rPr>
          <w:rFonts w:ascii="Times New Roman" w:hAnsi="Times New Roman" w:cs="Times New Roman"/>
          <w:i/>
          <w:sz w:val="24"/>
          <w:szCs w:val="24"/>
        </w:rPr>
        <w:t xml:space="preserve">На перекрестке стоял </w:t>
      </w:r>
      <w:r w:rsidRPr="005747C0">
        <w:rPr>
          <w:rFonts w:ascii="Times New Roman" w:hAnsi="Times New Roman" w:cs="Times New Roman"/>
          <w:i/>
          <w:sz w:val="24"/>
          <w:szCs w:val="24"/>
        </w:rPr>
        <w:lastRenderedPageBreak/>
        <w:t>регулировщик с рукой</w:t>
      </w:r>
      <w:r w:rsidRPr="005747C0">
        <w:rPr>
          <w:rFonts w:ascii="Times New Roman" w:hAnsi="Times New Roman" w:cs="Times New Roman"/>
          <w:sz w:val="24"/>
          <w:szCs w:val="24"/>
        </w:rPr>
        <w:t xml:space="preserve">». Получается, что словосочетание </w:t>
      </w:r>
      <w:r w:rsidRPr="005747C0">
        <w:rPr>
          <w:rFonts w:ascii="Times New Roman" w:hAnsi="Times New Roman" w:cs="Times New Roman"/>
          <w:i/>
          <w:sz w:val="24"/>
          <w:szCs w:val="24"/>
        </w:rPr>
        <w:t>с поднятой рукой</w:t>
      </w:r>
      <w:r w:rsidRPr="005747C0">
        <w:rPr>
          <w:rFonts w:ascii="Times New Roman" w:hAnsi="Times New Roman" w:cs="Times New Roman"/>
          <w:sz w:val="24"/>
          <w:szCs w:val="24"/>
        </w:rPr>
        <w:t xml:space="preserve"> синтаксически неразложимо, это один член предложения. </w:t>
      </w:r>
    </w:p>
    <w:p w14:paraId="40485A2D" w14:textId="77777777" w:rsidR="009526E1" w:rsidRPr="005747C0" w:rsidRDefault="009526E1" w:rsidP="005747C0">
      <w:pPr>
        <w:pStyle w:val="a5"/>
        <w:spacing w:before="0" w:beforeAutospacing="0" w:after="0" w:afterAutospacing="0"/>
        <w:ind w:firstLine="709"/>
        <w:jc w:val="both"/>
        <w:textAlignment w:val="baseline"/>
      </w:pPr>
      <w:r w:rsidRPr="005747C0">
        <w:t>В сознании носителя русского языка противопоставляются так называемая отчуждаемая и неотчуждаемая собственность. И это противопоставление находит свое выражение в некоторых языковых фактах. Жезл – отчуждаемая собственность, его можно приобрести или отдать другому человеку. Рука – неотчуждаемая собственность, часть тела, она присуща человеку постоянно. Названия частей тела (рука, нога, голова, ухо и т.п.) при употреблении в подобных конструкциях требуют обязательного распространителя.</w:t>
      </w:r>
    </w:p>
    <w:p w14:paraId="32B859C6" w14:textId="77777777" w:rsidR="009526E1" w:rsidRPr="005747C0" w:rsidRDefault="009526E1" w:rsidP="005747C0">
      <w:pPr>
        <w:pStyle w:val="a5"/>
        <w:spacing w:before="0" w:beforeAutospacing="0" w:after="0" w:afterAutospacing="0"/>
        <w:ind w:firstLine="709"/>
        <w:jc w:val="both"/>
        <w:textAlignment w:val="baseline"/>
      </w:pPr>
      <w:r w:rsidRPr="005747C0">
        <w:t xml:space="preserve">Выражение </w:t>
      </w:r>
      <w:r w:rsidRPr="005747C0">
        <w:rPr>
          <w:i/>
        </w:rPr>
        <w:t>с поднятой рукой</w:t>
      </w:r>
      <w:r w:rsidRPr="005747C0">
        <w:t xml:space="preserve"> в приведенном примере допускает интерпретацию не только как несогласованное определение (регулировщица какая? – с поднятой рукой), но и как обстоятельство образа действия (стояла как? – с поднятой рукой, т.е. «подняв руку»). </w:t>
      </w:r>
    </w:p>
    <w:p w14:paraId="6558CA35" w14:textId="77777777" w:rsidR="009526E1" w:rsidRPr="005747C0" w:rsidRDefault="009526E1" w:rsidP="005747C0">
      <w:pPr>
        <w:pStyle w:val="a5"/>
        <w:spacing w:before="0" w:beforeAutospacing="0" w:after="0" w:afterAutospacing="0"/>
        <w:ind w:firstLine="709"/>
        <w:jc w:val="both"/>
        <w:textAlignment w:val="baseline"/>
      </w:pPr>
      <w:r w:rsidRPr="005747C0">
        <w:t xml:space="preserve">В предложении </w:t>
      </w:r>
      <w:r w:rsidRPr="005747C0">
        <w:rPr>
          <w:i/>
        </w:rPr>
        <w:t>На перекрестке стоял регулировщик с поднятым жезлом</w:t>
      </w:r>
      <w:r w:rsidRPr="005747C0">
        <w:t xml:space="preserve"> словоформа </w:t>
      </w:r>
      <w:r w:rsidRPr="005747C0">
        <w:rPr>
          <w:i/>
        </w:rPr>
        <w:t>с жезлом</w:t>
      </w:r>
      <w:r w:rsidRPr="005747C0">
        <w:t xml:space="preserve"> может быть рассмотрена как косвенное дополнение, так и как несогласованное определение.</w:t>
      </w:r>
    </w:p>
    <w:p w14:paraId="614D58B6" w14:textId="77777777" w:rsidR="009526E1" w:rsidRPr="005747C0" w:rsidRDefault="009526E1" w:rsidP="005747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F512CA2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182A3FFC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За</w:t>
      </w:r>
      <w:r w:rsidRPr="005747C0">
        <w:rPr>
          <w:rFonts w:ascii="Times New Roman" w:hAnsi="Times New Roman" w:cs="Times New Roman"/>
          <w:color w:val="000000"/>
          <w:sz w:val="24"/>
          <w:szCs w:val="24"/>
        </w:rPr>
        <w:t xml:space="preserve"> указание на различное строение двух представленных предложений – 0,5 б.</w:t>
      </w:r>
    </w:p>
    <w:p w14:paraId="27E56736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За</w:t>
      </w:r>
      <w:r w:rsidRPr="005747C0">
        <w:rPr>
          <w:rFonts w:ascii="Times New Roman" w:hAnsi="Times New Roman" w:cs="Times New Roman"/>
          <w:color w:val="000000"/>
          <w:sz w:val="24"/>
          <w:szCs w:val="24"/>
        </w:rPr>
        <w:t xml:space="preserve"> указание на неразложимость словосочетания </w:t>
      </w:r>
      <w:r w:rsidRPr="005747C0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5747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47C0">
        <w:rPr>
          <w:rFonts w:ascii="Times New Roman" w:hAnsi="Times New Roman" w:cs="Times New Roman"/>
          <w:i/>
          <w:sz w:val="24"/>
          <w:szCs w:val="24"/>
        </w:rPr>
        <w:t xml:space="preserve">поднятой рукой – </w:t>
      </w:r>
      <w:r w:rsidRPr="005747C0">
        <w:rPr>
          <w:rFonts w:ascii="Times New Roman" w:hAnsi="Times New Roman" w:cs="Times New Roman"/>
          <w:sz w:val="24"/>
          <w:szCs w:val="24"/>
        </w:rPr>
        <w:t>0,5 балла.</w:t>
      </w:r>
    </w:p>
    <w:p w14:paraId="26B55318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За</w:t>
      </w:r>
      <w:r w:rsidRPr="005747C0">
        <w:rPr>
          <w:rFonts w:ascii="Times New Roman" w:hAnsi="Times New Roman" w:cs="Times New Roman"/>
          <w:color w:val="000000"/>
          <w:sz w:val="24"/>
          <w:szCs w:val="24"/>
        </w:rPr>
        <w:t xml:space="preserve"> указание на </w:t>
      </w:r>
      <w:r w:rsidRPr="005747C0">
        <w:rPr>
          <w:rFonts w:ascii="Times New Roman" w:hAnsi="Times New Roman" w:cs="Times New Roman"/>
          <w:sz w:val="24"/>
          <w:szCs w:val="24"/>
        </w:rPr>
        <w:t xml:space="preserve">расчлененность </w:t>
      </w:r>
      <w:r w:rsidRPr="005747C0">
        <w:rPr>
          <w:rFonts w:ascii="Times New Roman" w:hAnsi="Times New Roman" w:cs="Times New Roman"/>
          <w:color w:val="000000"/>
          <w:sz w:val="24"/>
          <w:szCs w:val="24"/>
        </w:rPr>
        <w:t xml:space="preserve">словосочетания </w:t>
      </w:r>
      <w:r w:rsidRPr="005747C0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5747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47C0">
        <w:rPr>
          <w:rFonts w:ascii="Times New Roman" w:hAnsi="Times New Roman" w:cs="Times New Roman"/>
          <w:i/>
          <w:sz w:val="24"/>
          <w:szCs w:val="24"/>
        </w:rPr>
        <w:t xml:space="preserve">поднятым жезлом – </w:t>
      </w:r>
      <w:r w:rsidRPr="005747C0">
        <w:rPr>
          <w:rFonts w:ascii="Times New Roman" w:hAnsi="Times New Roman" w:cs="Times New Roman"/>
          <w:sz w:val="24"/>
          <w:szCs w:val="24"/>
        </w:rPr>
        <w:t>0,5 балла.</w:t>
      </w:r>
    </w:p>
    <w:p w14:paraId="15417658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За объяснение семантико-синтаксического наполнения слов </w:t>
      </w:r>
      <w:r w:rsidRPr="005747C0">
        <w:rPr>
          <w:rFonts w:ascii="Times New Roman" w:hAnsi="Times New Roman" w:cs="Times New Roman"/>
          <w:i/>
          <w:sz w:val="24"/>
          <w:szCs w:val="24"/>
        </w:rPr>
        <w:t>жезл</w:t>
      </w:r>
      <w:r w:rsidRPr="005747C0">
        <w:rPr>
          <w:rFonts w:ascii="Times New Roman" w:hAnsi="Times New Roman" w:cs="Times New Roman"/>
          <w:sz w:val="24"/>
          <w:szCs w:val="24"/>
        </w:rPr>
        <w:t xml:space="preserve"> и </w:t>
      </w:r>
      <w:r w:rsidRPr="005747C0">
        <w:rPr>
          <w:rFonts w:ascii="Times New Roman" w:hAnsi="Times New Roman" w:cs="Times New Roman"/>
          <w:i/>
          <w:sz w:val="24"/>
          <w:szCs w:val="24"/>
        </w:rPr>
        <w:t>рука</w:t>
      </w:r>
      <w:r w:rsidRPr="005747C0">
        <w:rPr>
          <w:rFonts w:ascii="Times New Roman" w:hAnsi="Times New Roman" w:cs="Times New Roman"/>
          <w:sz w:val="24"/>
          <w:szCs w:val="24"/>
        </w:rPr>
        <w:t xml:space="preserve"> (по 1 баллу за слово) (всего 2 балл).</w:t>
      </w:r>
    </w:p>
    <w:p w14:paraId="0B65D168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За указание на наличие обязательного распространителя при словах-названиях частей тела – 0,5 балла.</w:t>
      </w:r>
    </w:p>
    <w:p w14:paraId="5C1F488A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За указание синтаксической функции словосочетания </w:t>
      </w:r>
      <w:r w:rsidRPr="005747C0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5747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47C0">
        <w:rPr>
          <w:rFonts w:ascii="Times New Roman" w:hAnsi="Times New Roman" w:cs="Times New Roman"/>
          <w:i/>
          <w:sz w:val="24"/>
          <w:szCs w:val="24"/>
        </w:rPr>
        <w:t xml:space="preserve">поднятой рукой </w:t>
      </w:r>
      <w:r w:rsidRPr="005747C0">
        <w:rPr>
          <w:rFonts w:ascii="Times New Roman" w:hAnsi="Times New Roman" w:cs="Times New Roman"/>
          <w:sz w:val="24"/>
          <w:szCs w:val="24"/>
        </w:rPr>
        <w:t>– несогласованное определение (0,5 балла), обстоятельство образа действия (0,5 балла) (всего 1 балл).</w:t>
      </w:r>
    </w:p>
    <w:p w14:paraId="372EB418" w14:textId="77777777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За указание синтаксической функции словоформы </w:t>
      </w:r>
      <w:r w:rsidRPr="005747C0">
        <w:rPr>
          <w:rFonts w:ascii="Times New Roman" w:hAnsi="Times New Roman" w:cs="Times New Roman"/>
          <w:i/>
          <w:color w:val="000000"/>
          <w:sz w:val="24"/>
          <w:szCs w:val="24"/>
        </w:rPr>
        <w:t>с</w:t>
      </w:r>
      <w:r w:rsidRPr="005747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747C0">
        <w:rPr>
          <w:rFonts w:ascii="Times New Roman" w:hAnsi="Times New Roman" w:cs="Times New Roman"/>
          <w:i/>
          <w:sz w:val="24"/>
          <w:szCs w:val="24"/>
        </w:rPr>
        <w:t xml:space="preserve">жезлом </w:t>
      </w:r>
      <w:r w:rsidRPr="005747C0">
        <w:rPr>
          <w:rFonts w:ascii="Times New Roman" w:hAnsi="Times New Roman" w:cs="Times New Roman"/>
          <w:sz w:val="24"/>
          <w:szCs w:val="24"/>
        </w:rPr>
        <w:t>– косвенное дополнение (0,5 балла), несогласованное определение (0,5 балла) (всего 1 балл).</w:t>
      </w:r>
    </w:p>
    <w:p w14:paraId="764A5EAC" w14:textId="349C926F" w:rsidR="009526E1" w:rsidRPr="005747C0" w:rsidRDefault="009526E1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7C0">
        <w:rPr>
          <w:rFonts w:ascii="Times New Roman" w:hAnsi="Times New Roman" w:cs="Times New Roman"/>
          <w:b/>
          <w:sz w:val="24"/>
          <w:szCs w:val="24"/>
        </w:rPr>
        <w:t>ИТОГО: 6 баллов</w:t>
      </w:r>
    </w:p>
    <w:p w14:paraId="4D57746D" w14:textId="4AD8B2A6" w:rsidR="00822282" w:rsidRPr="005747C0" w:rsidRDefault="00822282" w:rsidP="005747C0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Задание № 6.</w:t>
      </w:r>
    </w:p>
    <w:p w14:paraId="2F1A5B28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Ниже приведен фрагмент списка «Повести временных лет». Прочитайте его и переведите на современный русский язык. </w:t>
      </w:r>
    </w:p>
    <w:p w14:paraId="2127D40A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Словеньскоу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языку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оучитель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есть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павелъ</w:t>
      </w:r>
      <w:proofErr w:type="spellEnd"/>
      <w:proofErr w:type="gramStart"/>
      <w:r w:rsidRPr="005747C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747C0">
        <w:rPr>
          <w:rFonts w:ascii="Times New Roman" w:hAnsi="Times New Roman" w:cs="Times New Roman"/>
          <w:sz w:val="24"/>
          <w:szCs w:val="24"/>
        </w:rPr>
        <w:t xml:space="preserve">  негоже языка и мы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есме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русь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темъ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же и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намъ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руси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оучитель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есть .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павелъ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апслъ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. понеже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оучилъ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есть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языкъ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словенескъ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. и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поставилъ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есть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епспа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и наместника по себе .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андроника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словеньску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языку . а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словенескъ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языкъ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рускыи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одинъ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. </w:t>
      </w:r>
    </w:p>
    <w:p w14:paraId="0FFE5A8E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Выполните следующие задания: 1) При каких условиях в современном русском языке допускается использовать дательный падеж для обозначения отношений, вроде: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словеньскоу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языку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оучитель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есть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павелъ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? Приведите пример такого использования. </w:t>
      </w:r>
    </w:p>
    <w:p w14:paraId="2BE4A1AD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2) Объясните разницу между двумя случаями употребления глагола есть: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темъ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же и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намъ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руси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оучитель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есть</w:t>
      </w:r>
      <w:proofErr w:type="gramStart"/>
      <w:r w:rsidRPr="005747C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павелъ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апслъ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. понеже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оучилъ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есть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языкъ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словенескъ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1B2423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3) О чем свидетельствует наличие двух вариантов одного и того же суффикса: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словеньску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словенескъ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>.</w:t>
      </w:r>
    </w:p>
    <w:p w14:paraId="15465F0F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4) Какой из двух вышеупомянутых вариантов этимологически правилен? Обоснуйте свое мнение. </w:t>
      </w:r>
    </w:p>
    <w:p w14:paraId="47B97E2B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5) Напишите, как должно выглядеть этимологически правильное древнерусское написание слова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рускыи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2A088B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b/>
          <w:sz w:val="24"/>
          <w:szCs w:val="24"/>
        </w:rPr>
        <w:t>Перевод:</w:t>
      </w:r>
      <w:r w:rsidRPr="005747C0">
        <w:rPr>
          <w:rFonts w:ascii="Times New Roman" w:hAnsi="Times New Roman" w:cs="Times New Roman"/>
          <w:sz w:val="24"/>
          <w:szCs w:val="24"/>
        </w:rPr>
        <w:t xml:space="preserve"> Учитель славянского народа – Павел. Из этого же народа и мы, Русь. Потому и наш, Руси, учитель – апостол Павел. Поскольку (он) учил народ славянский и поставил славянскому народу епископа и наместника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свого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Андроника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, а славянский народ и русский один. </w:t>
      </w:r>
    </w:p>
    <w:p w14:paraId="15DAD195" w14:textId="77777777" w:rsidR="00D010C0" w:rsidRPr="005747C0" w:rsidRDefault="00D010C0" w:rsidP="005747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sz w:val="24"/>
          <w:szCs w:val="24"/>
        </w:rPr>
        <w:t>Модель ответа и критерии оценивания:</w:t>
      </w:r>
    </w:p>
    <w:p w14:paraId="5A0F2788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1. В современном русском языке дательный падеж в таком значении может употребляться для усиленного выражения эмоций, ср.: Он друг отца. Он друг отцу! Исключение составляет выражение родственных отношений: Она мне сестра (2 балла). </w:t>
      </w:r>
    </w:p>
    <w:p w14:paraId="126C7AC7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lastRenderedPageBreak/>
        <w:t xml:space="preserve">2. В первом случае глагол 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 xml:space="preserve">есть </w:t>
      </w:r>
      <w:r w:rsidRPr="005747C0">
        <w:rPr>
          <w:rFonts w:ascii="Times New Roman" w:hAnsi="Times New Roman" w:cs="Times New Roman"/>
          <w:sz w:val="24"/>
          <w:szCs w:val="24"/>
        </w:rPr>
        <w:t xml:space="preserve">выступает в функции связки, как в современном русском языке, во втором случае он является частью формы прошедшего времени (перфект) глагола (1 балл). </w:t>
      </w:r>
    </w:p>
    <w:p w14:paraId="66AEED1F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3. Наличие двух вариантов суффикса -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еск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>- и -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ьск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- отражает падение редуцированных (1 балл). </w:t>
      </w:r>
    </w:p>
    <w:p w14:paraId="5FCBAD61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4. Этимологически правилен вариант </w:t>
      </w:r>
      <w:proofErr w:type="gramStart"/>
      <w:r w:rsidRPr="005747C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ь</w:t>
      </w:r>
      <w:proofErr w:type="gramEnd"/>
      <w:r w:rsidRPr="005747C0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-, так как именно на месте редуцированного возможны колебания «ь /е» на письме и «ноль звука»/«гласный» в произношении (1 балл). </w:t>
      </w:r>
    </w:p>
    <w:p w14:paraId="23C74A64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5. Учитывая вышесказанное, этимологически правильным древнерусским написанием следует считать: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русьскыи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(2 балла). </w:t>
      </w:r>
    </w:p>
    <w:p w14:paraId="2F7DA43D" w14:textId="77777777" w:rsidR="00822282" w:rsidRPr="005747C0" w:rsidRDefault="00822282" w:rsidP="005747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За безошибочно выполненный перевод – 5 баллов. За перевод с незначительными ошибками, не искажающими смысл текста – 3 балла. За перевод со значительными ошибками, существенно искажающими смысл текста – 0 баллов. </w:t>
      </w:r>
    </w:p>
    <w:p w14:paraId="706677E0" w14:textId="5A7C9B9C" w:rsidR="0061702C" w:rsidRPr="005747C0" w:rsidRDefault="00D010C0" w:rsidP="005747C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sz w:val="24"/>
          <w:szCs w:val="24"/>
        </w:rPr>
        <w:t>ИТОГО:</w:t>
      </w:r>
      <w:r w:rsidR="00822282" w:rsidRPr="005747C0">
        <w:rPr>
          <w:rFonts w:ascii="Times New Roman" w:hAnsi="Times New Roman" w:cs="Times New Roman"/>
          <w:b/>
          <w:bCs/>
          <w:sz w:val="24"/>
          <w:szCs w:val="24"/>
        </w:rPr>
        <w:t xml:space="preserve"> 12 баллов.</w:t>
      </w:r>
    </w:p>
    <w:p w14:paraId="1A6CDEB9" w14:textId="138EBF57" w:rsidR="00822282" w:rsidRPr="005747C0" w:rsidRDefault="0061702C" w:rsidP="005747C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Задание № 7.</w:t>
      </w:r>
    </w:p>
    <w:p w14:paraId="0F9E1FC6" w14:textId="15C24016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1. Определите значение детских новообразований (выделенные слова), 2) запишите слова, от которых они образованы, 3) назовите способ образования этих слов, 4)</w:t>
      </w:r>
      <w:r w:rsidR="000B2856" w:rsidRPr="005747C0">
        <w:rPr>
          <w:rFonts w:ascii="Times New Roman" w:hAnsi="Times New Roman" w:cs="Times New Roman"/>
          <w:sz w:val="24"/>
          <w:szCs w:val="24"/>
        </w:rPr>
        <w:t xml:space="preserve"> </w:t>
      </w:r>
      <w:r w:rsidRPr="005747C0">
        <w:rPr>
          <w:rFonts w:ascii="Times New Roman" w:hAnsi="Times New Roman" w:cs="Times New Roman"/>
          <w:sz w:val="24"/>
          <w:szCs w:val="24"/>
        </w:rPr>
        <w:t>укажите морфемный состав слов,</w:t>
      </w:r>
      <w:r w:rsidR="000B2856" w:rsidRPr="005747C0">
        <w:rPr>
          <w:rFonts w:ascii="Times New Roman" w:hAnsi="Times New Roman" w:cs="Times New Roman"/>
          <w:sz w:val="24"/>
          <w:szCs w:val="24"/>
        </w:rPr>
        <w:t xml:space="preserve"> </w:t>
      </w:r>
      <w:r w:rsidRPr="005747C0">
        <w:rPr>
          <w:rFonts w:ascii="Times New Roman" w:hAnsi="Times New Roman" w:cs="Times New Roman"/>
          <w:sz w:val="24"/>
          <w:szCs w:val="24"/>
        </w:rPr>
        <w:t>5) определите значение морфем, при помощи которых образованы слова.</w:t>
      </w:r>
    </w:p>
    <w:p w14:paraId="4035B54A" w14:textId="77777777" w:rsidR="0061702C" w:rsidRPr="005747C0" w:rsidRDefault="0061702C" w:rsidP="005747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Почему тут знак </w:t>
      </w:r>
      <w:proofErr w:type="spellStart"/>
      <w:r w:rsidRPr="005747C0">
        <w:rPr>
          <w:rFonts w:ascii="Times New Roman" w:hAnsi="Times New Roman" w:cs="Times New Roman"/>
          <w:i/>
          <w:iCs/>
          <w:sz w:val="24"/>
          <w:szCs w:val="24"/>
        </w:rPr>
        <w:t>вопрошения</w:t>
      </w:r>
      <w:proofErr w:type="spellEnd"/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?                                                                                                                 </w:t>
      </w:r>
    </w:p>
    <w:p w14:paraId="6778A0DC" w14:textId="77777777" w:rsidR="0061702C" w:rsidRPr="005747C0" w:rsidRDefault="0061702C" w:rsidP="005747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Это </w:t>
      </w:r>
      <w:r w:rsidRPr="005747C0">
        <w:rPr>
          <w:rFonts w:ascii="Times New Roman" w:hAnsi="Times New Roman" w:cs="Times New Roman"/>
          <w:i/>
          <w:iCs/>
          <w:sz w:val="24"/>
          <w:szCs w:val="24"/>
        </w:rPr>
        <w:t>пончик,</w:t>
      </w:r>
      <w:r w:rsidRPr="005747C0">
        <w:rPr>
          <w:rFonts w:ascii="Times New Roman" w:hAnsi="Times New Roman" w:cs="Times New Roman"/>
          <w:sz w:val="24"/>
          <w:szCs w:val="24"/>
        </w:rPr>
        <w:t xml:space="preserve"> сыночек лошадки-пони.</w:t>
      </w:r>
    </w:p>
    <w:p w14:paraId="19C014FB" w14:textId="77777777" w:rsidR="0061702C" w:rsidRPr="005747C0" w:rsidRDefault="0061702C" w:rsidP="005747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 Саша у нас неряшливый, а Катя даже очень </w:t>
      </w:r>
      <w:proofErr w:type="spellStart"/>
      <w:r w:rsidRPr="005747C0">
        <w:rPr>
          <w:rFonts w:ascii="Times New Roman" w:hAnsi="Times New Roman" w:cs="Times New Roman"/>
          <w:i/>
          <w:iCs/>
          <w:sz w:val="24"/>
          <w:szCs w:val="24"/>
        </w:rPr>
        <w:t>ряшливая</w:t>
      </w:r>
      <w:proofErr w:type="spellEnd"/>
      <w:r w:rsidRPr="005747C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8F19ABA" w14:textId="77777777" w:rsidR="0061702C" w:rsidRPr="005747C0" w:rsidRDefault="0061702C" w:rsidP="005747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 Когда дом загорелся, </w:t>
      </w:r>
      <w:r w:rsidRPr="005747C0">
        <w:rPr>
          <w:rFonts w:ascii="Times New Roman" w:hAnsi="Times New Roman" w:cs="Times New Roman"/>
          <w:i/>
          <w:iCs/>
          <w:sz w:val="24"/>
          <w:szCs w:val="24"/>
        </w:rPr>
        <w:t>тушители</w:t>
      </w:r>
      <w:r w:rsidRPr="005747C0">
        <w:rPr>
          <w:rFonts w:ascii="Times New Roman" w:hAnsi="Times New Roman" w:cs="Times New Roman"/>
          <w:sz w:val="24"/>
          <w:szCs w:val="24"/>
        </w:rPr>
        <w:t xml:space="preserve"> быстро приехали.</w:t>
      </w:r>
    </w:p>
    <w:p w14:paraId="67C9BE97" w14:textId="77777777" w:rsidR="0061702C" w:rsidRPr="005747C0" w:rsidRDefault="0061702C" w:rsidP="005747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Я уже </w:t>
      </w:r>
      <w:proofErr w:type="spellStart"/>
      <w:r w:rsidRPr="005747C0">
        <w:rPr>
          <w:rFonts w:ascii="Times New Roman" w:hAnsi="Times New Roman" w:cs="Times New Roman"/>
          <w:i/>
          <w:iCs/>
          <w:sz w:val="24"/>
          <w:szCs w:val="24"/>
        </w:rPr>
        <w:t>накефирился</w:t>
      </w:r>
      <w:proofErr w:type="spellEnd"/>
      <w:r w:rsidRPr="005747C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1A18BC9" w14:textId="442076B0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     </w:t>
      </w:r>
      <w:r w:rsidRPr="005747C0">
        <w:rPr>
          <w:rFonts w:ascii="Times New Roman" w:hAnsi="Times New Roman" w:cs="Times New Roman"/>
          <w:sz w:val="24"/>
          <w:szCs w:val="24"/>
        </w:rPr>
        <w:tab/>
      </w:r>
      <w:r w:rsidRPr="005747C0">
        <w:rPr>
          <w:rFonts w:ascii="Times New Roman" w:hAnsi="Times New Roman" w:cs="Times New Roman"/>
          <w:b/>
          <w:i/>
          <w:sz w:val="24"/>
          <w:szCs w:val="24"/>
        </w:rPr>
        <w:t>Модель ответа.</w:t>
      </w:r>
    </w:p>
    <w:p w14:paraId="6D7C6B31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b/>
          <w:sz w:val="24"/>
          <w:szCs w:val="24"/>
        </w:rPr>
        <w:t>1.</w:t>
      </w:r>
    </w:p>
    <w:p w14:paraId="59293A73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Знак </w:t>
      </w:r>
      <w:proofErr w:type="spellStart"/>
      <w:r w:rsidRPr="005747C0">
        <w:rPr>
          <w:rFonts w:ascii="Times New Roman" w:hAnsi="Times New Roman" w:cs="Times New Roman"/>
          <w:i/>
          <w:iCs/>
          <w:sz w:val="24"/>
          <w:szCs w:val="24"/>
        </w:rPr>
        <w:t>вопрошения</w:t>
      </w:r>
      <w:proofErr w:type="spellEnd"/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 —</w:t>
      </w:r>
      <w:r w:rsidRPr="005747C0">
        <w:rPr>
          <w:rFonts w:ascii="Times New Roman" w:hAnsi="Times New Roman" w:cs="Times New Roman"/>
          <w:sz w:val="24"/>
          <w:szCs w:val="24"/>
        </w:rPr>
        <w:t xml:space="preserve"> вопросительный знак.</w:t>
      </w:r>
    </w:p>
    <w:p w14:paraId="1DB42D2A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Пончик — </w:t>
      </w:r>
      <w:r w:rsidRPr="005747C0">
        <w:rPr>
          <w:rFonts w:ascii="Times New Roman" w:hAnsi="Times New Roman" w:cs="Times New Roman"/>
          <w:sz w:val="24"/>
          <w:szCs w:val="24"/>
        </w:rPr>
        <w:t>маленький пони (исходя из значения выбранного суффикса), допускается детеныш пони.</w:t>
      </w:r>
    </w:p>
    <w:p w14:paraId="24356081" w14:textId="77777777" w:rsidR="0061702C" w:rsidRPr="005747C0" w:rsidRDefault="0061702C" w:rsidP="005747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Ряшливый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— антоним к неряшливый.</w:t>
      </w:r>
    </w:p>
    <w:p w14:paraId="2EC3E9D7" w14:textId="77777777" w:rsidR="0061702C" w:rsidRPr="005747C0" w:rsidRDefault="0061702C" w:rsidP="005747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 Тушитель — пожарный.</w:t>
      </w:r>
    </w:p>
    <w:p w14:paraId="2CEEA0B1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proofErr w:type="spellStart"/>
      <w:r w:rsidRPr="005747C0">
        <w:rPr>
          <w:rFonts w:ascii="Times New Roman" w:hAnsi="Times New Roman" w:cs="Times New Roman"/>
          <w:i/>
          <w:iCs/>
          <w:sz w:val="24"/>
          <w:szCs w:val="24"/>
        </w:rPr>
        <w:t>Накефирился</w:t>
      </w:r>
      <w:proofErr w:type="spellEnd"/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r w:rsidRPr="005747C0">
        <w:rPr>
          <w:rFonts w:ascii="Times New Roman" w:hAnsi="Times New Roman" w:cs="Times New Roman"/>
          <w:sz w:val="24"/>
          <w:szCs w:val="24"/>
        </w:rPr>
        <w:t>напился кефиру.</w:t>
      </w:r>
    </w:p>
    <w:p w14:paraId="599779FF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47C0">
        <w:rPr>
          <w:rFonts w:ascii="Times New Roman" w:hAnsi="Times New Roman" w:cs="Times New Roman"/>
          <w:b/>
          <w:bCs/>
          <w:sz w:val="24"/>
          <w:szCs w:val="24"/>
        </w:rPr>
        <w:t>2, 3.</w:t>
      </w:r>
    </w:p>
    <w:p w14:paraId="2330015B" w14:textId="77777777" w:rsidR="0061702C" w:rsidRPr="005747C0" w:rsidRDefault="0061702C" w:rsidP="005747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В</w:t>
      </w:r>
      <w:r w:rsidRPr="005747C0">
        <w:rPr>
          <w:rFonts w:ascii="Times New Roman" w:hAnsi="Times New Roman" w:cs="Times New Roman"/>
          <w:i/>
          <w:iCs/>
          <w:sz w:val="24"/>
          <w:szCs w:val="24"/>
        </w:rPr>
        <w:t>опрошения</w:t>
      </w:r>
      <w:proofErr w:type="spellEnd"/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 —</w:t>
      </w:r>
      <w:r w:rsidRPr="005747C0">
        <w:rPr>
          <w:rFonts w:ascii="Times New Roman" w:hAnsi="Times New Roman" w:cs="Times New Roman"/>
          <w:sz w:val="24"/>
          <w:szCs w:val="24"/>
        </w:rPr>
        <w:t xml:space="preserve"> вопросить, суффиксальный способ образования.</w:t>
      </w:r>
    </w:p>
    <w:p w14:paraId="03B0D21C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  Пончик — </w:t>
      </w:r>
      <w:r w:rsidRPr="005747C0">
        <w:rPr>
          <w:rFonts w:ascii="Times New Roman" w:hAnsi="Times New Roman" w:cs="Times New Roman"/>
          <w:sz w:val="24"/>
          <w:szCs w:val="24"/>
        </w:rPr>
        <w:t xml:space="preserve"> пони, суффиксальный способ образования.</w:t>
      </w:r>
    </w:p>
    <w:p w14:paraId="31792BAD" w14:textId="77777777" w:rsidR="0061702C" w:rsidRPr="005747C0" w:rsidRDefault="0061702C" w:rsidP="005747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 </w:t>
      </w:r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5747C0">
        <w:rPr>
          <w:rFonts w:ascii="Times New Roman" w:hAnsi="Times New Roman" w:cs="Times New Roman"/>
          <w:i/>
          <w:iCs/>
          <w:sz w:val="24"/>
          <w:szCs w:val="24"/>
        </w:rPr>
        <w:t>Ряшливый</w:t>
      </w:r>
      <w:proofErr w:type="spellEnd"/>
      <w:r w:rsidRPr="005747C0">
        <w:rPr>
          <w:rFonts w:ascii="Times New Roman" w:hAnsi="Times New Roman" w:cs="Times New Roman"/>
          <w:i/>
          <w:iCs/>
          <w:sz w:val="24"/>
          <w:szCs w:val="24"/>
        </w:rPr>
        <w:t>—</w:t>
      </w:r>
      <w:r w:rsidRPr="005747C0">
        <w:rPr>
          <w:rFonts w:ascii="Times New Roman" w:hAnsi="Times New Roman" w:cs="Times New Roman"/>
          <w:sz w:val="24"/>
          <w:szCs w:val="24"/>
        </w:rPr>
        <w:t xml:space="preserve"> ряха, суффиксальный способ образования.</w:t>
      </w:r>
    </w:p>
    <w:p w14:paraId="108D6BD6" w14:textId="77777777" w:rsidR="0061702C" w:rsidRPr="005747C0" w:rsidRDefault="0061702C" w:rsidP="005747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  Тушитель — тушить, суффиксальный способ образования. </w:t>
      </w:r>
    </w:p>
    <w:p w14:paraId="1C6E9802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proofErr w:type="spellStart"/>
      <w:r w:rsidRPr="005747C0">
        <w:rPr>
          <w:rFonts w:ascii="Times New Roman" w:hAnsi="Times New Roman" w:cs="Times New Roman"/>
          <w:i/>
          <w:iCs/>
          <w:sz w:val="24"/>
          <w:szCs w:val="24"/>
        </w:rPr>
        <w:t>Накефирился</w:t>
      </w:r>
      <w:proofErr w:type="spellEnd"/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 —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кефириться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>, приставочный способ словообразования.</w:t>
      </w:r>
    </w:p>
    <w:p w14:paraId="59CA3F18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</w:p>
    <w:p w14:paraId="3EE368AA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5747C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Вопрош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ени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/я, </w:t>
      </w:r>
      <w:proofErr w:type="spellStart"/>
      <w:proofErr w:type="gramStart"/>
      <w:r w:rsidRPr="005747C0">
        <w:rPr>
          <w:rFonts w:ascii="Times New Roman" w:hAnsi="Times New Roman" w:cs="Times New Roman"/>
          <w:sz w:val="24"/>
          <w:szCs w:val="24"/>
        </w:rPr>
        <w:t>пон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>/чик</w:t>
      </w:r>
      <w:proofErr w:type="gramEnd"/>
      <w:r w:rsidRPr="005747C0">
        <w:rPr>
          <w:rFonts w:ascii="Times New Roman" w:hAnsi="Times New Roman" w:cs="Times New Roman"/>
          <w:sz w:val="24"/>
          <w:szCs w:val="24"/>
        </w:rPr>
        <w:t>/</w:t>
      </w:r>
      <w:r w:rsidRPr="005747C0">
        <w:rPr>
          <w:rFonts w:ascii="Cambria Math" w:hAnsi="Cambria Math" w:cs="Cambria Math"/>
          <w:color w:val="040C28"/>
          <w:sz w:val="24"/>
          <w:szCs w:val="24"/>
        </w:rPr>
        <w:t>∅</w:t>
      </w:r>
      <w:r w:rsidRPr="005747C0">
        <w:rPr>
          <w:rFonts w:ascii="Times New Roman" w:hAnsi="Times New Roman" w:cs="Times New Roman"/>
          <w:color w:val="202124"/>
          <w:sz w:val="24"/>
          <w:szCs w:val="24"/>
        </w:rPr>
        <w:t xml:space="preserve">, </w:t>
      </w:r>
      <w:proofErr w:type="spellStart"/>
      <w:r w:rsidRPr="005747C0">
        <w:rPr>
          <w:rFonts w:ascii="Times New Roman" w:hAnsi="Times New Roman" w:cs="Times New Roman"/>
          <w:color w:val="202124"/>
          <w:sz w:val="24"/>
          <w:szCs w:val="24"/>
        </w:rPr>
        <w:t>ряш</w:t>
      </w:r>
      <w:proofErr w:type="spellEnd"/>
      <w:r w:rsidRPr="005747C0">
        <w:rPr>
          <w:rFonts w:ascii="Times New Roman" w:hAnsi="Times New Roman" w:cs="Times New Roman"/>
          <w:color w:val="202124"/>
          <w:sz w:val="24"/>
          <w:szCs w:val="24"/>
        </w:rPr>
        <w:t>/лив/</w:t>
      </w:r>
      <w:proofErr w:type="spellStart"/>
      <w:r w:rsidRPr="005747C0">
        <w:rPr>
          <w:rFonts w:ascii="Times New Roman" w:hAnsi="Times New Roman" w:cs="Times New Roman"/>
          <w:color w:val="202124"/>
          <w:sz w:val="24"/>
          <w:szCs w:val="24"/>
        </w:rPr>
        <w:t>ый</w:t>
      </w:r>
      <w:proofErr w:type="spellEnd"/>
      <w:r w:rsidRPr="005747C0">
        <w:rPr>
          <w:rFonts w:ascii="Times New Roman" w:hAnsi="Times New Roman" w:cs="Times New Roman"/>
          <w:color w:val="202124"/>
          <w:sz w:val="24"/>
          <w:szCs w:val="24"/>
        </w:rPr>
        <w:t xml:space="preserve">, </w:t>
      </w:r>
      <w:r w:rsidRPr="005747C0">
        <w:rPr>
          <w:rFonts w:ascii="Times New Roman" w:hAnsi="Times New Roman" w:cs="Times New Roman"/>
          <w:sz w:val="24"/>
          <w:szCs w:val="24"/>
        </w:rPr>
        <w:t>туш/и/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тель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>/</w:t>
      </w:r>
      <w:r w:rsidRPr="005747C0">
        <w:rPr>
          <w:rFonts w:ascii="Cambria Math" w:hAnsi="Cambria Math" w:cs="Cambria Math"/>
          <w:color w:val="040C28"/>
          <w:sz w:val="24"/>
          <w:szCs w:val="24"/>
        </w:rPr>
        <w:t>∅</w:t>
      </w:r>
      <w:r w:rsidRPr="005747C0">
        <w:rPr>
          <w:rFonts w:ascii="Times New Roman" w:hAnsi="Times New Roman" w:cs="Times New Roman"/>
          <w:color w:val="040C28"/>
          <w:sz w:val="24"/>
          <w:szCs w:val="24"/>
        </w:rPr>
        <w:t xml:space="preserve">, </w:t>
      </w:r>
      <w:r w:rsidRPr="005747C0">
        <w:rPr>
          <w:rFonts w:ascii="Times New Roman" w:hAnsi="Times New Roman" w:cs="Times New Roman"/>
          <w:sz w:val="24"/>
          <w:szCs w:val="24"/>
        </w:rPr>
        <w:t xml:space="preserve"> на/кефир/и/л/</w:t>
      </w:r>
      <w:r w:rsidRPr="005747C0">
        <w:rPr>
          <w:rFonts w:ascii="Cambria Math" w:hAnsi="Cambria Math" w:cs="Cambria Math"/>
          <w:color w:val="040C28"/>
          <w:sz w:val="24"/>
          <w:szCs w:val="24"/>
        </w:rPr>
        <w:t>∅</w:t>
      </w:r>
      <w:r w:rsidRPr="005747C0">
        <w:rPr>
          <w:rFonts w:ascii="Times New Roman" w:hAnsi="Times New Roman" w:cs="Times New Roman"/>
          <w:color w:val="040C28"/>
          <w:sz w:val="24"/>
          <w:szCs w:val="24"/>
        </w:rPr>
        <w:t>/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>.</w:t>
      </w:r>
    </w:p>
    <w:p w14:paraId="35331FA5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 xml:space="preserve">     5. Суффикс -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ений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— отвлеченное название процесса.</w:t>
      </w:r>
    </w:p>
    <w:p w14:paraId="0551C746" w14:textId="58214F5A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Суффикс -чик — уменьшительно-ласкательный.</w:t>
      </w:r>
    </w:p>
    <w:p w14:paraId="2D56831A" w14:textId="10EE14DA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Суффикс -лив- - степень проявления признака.</w:t>
      </w:r>
    </w:p>
    <w:p w14:paraId="6AF03889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Суффикс -</w:t>
      </w:r>
      <w:proofErr w:type="spellStart"/>
      <w:r w:rsidRPr="005747C0">
        <w:rPr>
          <w:rFonts w:ascii="Times New Roman" w:hAnsi="Times New Roman" w:cs="Times New Roman"/>
          <w:sz w:val="24"/>
          <w:szCs w:val="24"/>
        </w:rPr>
        <w:t>тель</w:t>
      </w:r>
      <w:proofErr w:type="spellEnd"/>
      <w:r w:rsidRPr="005747C0">
        <w:rPr>
          <w:rFonts w:ascii="Times New Roman" w:hAnsi="Times New Roman" w:cs="Times New Roman"/>
          <w:sz w:val="24"/>
          <w:szCs w:val="24"/>
        </w:rPr>
        <w:t xml:space="preserve"> — указание на лицо мужского рода (на деятеля).</w:t>
      </w:r>
    </w:p>
    <w:p w14:paraId="1CB5D389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sz w:val="24"/>
          <w:szCs w:val="24"/>
        </w:rPr>
        <w:t>Приставка на- - интенсивность действия.</w:t>
      </w:r>
    </w:p>
    <w:p w14:paraId="0680FAAD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212529"/>
          <w:sz w:val="24"/>
          <w:szCs w:val="24"/>
          <w:highlight w:val="white"/>
        </w:rPr>
      </w:pPr>
    </w:p>
    <w:p w14:paraId="1D1D7267" w14:textId="77777777" w:rsidR="0061702C" w:rsidRPr="005747C0" w:rsidRDefault="0061702C" w:rsidP="005747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b/>
          <w:i/>
          <w:color w:val="212529"/>
          <w:sz w:val="24"/>
          <w:szCs w:val="24"/>
          <w:shd w:val="clear" w:color="auto" w:fill="FFFFFF"/>
        </w:rPr>
        <w:t>Критерии оценивания.</w:t>
      </w:r>
    </w:p>
    <w:p w14:paraId="0DBA8BB3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За правильный ответ на первый вопрос — по 0,5 балла за слово (2,5 балла).</w:t>
      </w:r>
    </w:p>
    <w:p w14:paraId="488E00EF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За правильный ответ на второй вопрос — по 0,5 балла за слово (2,5 балла).</w:t>
      </w:r>
    </w:p>
    <w:p w14:paraId="0AC69F6D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За правильный ответ на третий вопрос - по 0,5 балла за слово (2,5 балла).</w:t>
      </w:r>
    </w:p>
    <w:p w14:paraId="00DEE0D5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_DdeLink__204_3347521664"/>
      <w:r w:rsidRPr="005747C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За правильный ответ на четвертый вопрос - по 0,5 балла за слово (2,5 балла).</w:t>
      </w:r>
      <w:bookmarkEnd w:id="2"/>
    </w:p>
    <w:p w14:paraId="016402C1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За правильный ответ на пятый вопрос - по 0,5 балла за морфему (2,5 балла).</w:t>
      </w:r>
    </w:p>
    <w:p w14:paraId="74CA6281" w14:textId="5D7A9E87" w:rsidR="0061702C" w:rsidRPr="005747C0" w:rsidRDefault="0061702C" w:rsidP="005747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747C0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Pr="005747C0">
        <w:rPr>
          <w:rFonts w:ascii="Times New Roman" w:hAnsi="Times New Roman" w:cs="Times New Roman"/>
          <w:b/>
          <w:bCs/>
          <w:sz w:val="24"/>
          <w:szCs w:val="24"/>
        </w:rPr>
        <w:t>12,5 балла</w:t>
      </w:r>
      <w:r w:rsidRPr="005747C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31E3A4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BF6BD9A" w14:textId="77777777" w:rsidR="0061702C" w:rsidRPr="005747C0" w:rsidRDefault="0061702C" w:rsidP="005747C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212529"/>
          <w:sz w:val="24"/>
          <w:szCs w:val="24"/>
          <w:highlight w:val="white"/>
        </w:rPr>
      </w:pPr>
    </w:p>
    <w:p w14:paraId="3C8E860F" w14:textId="77777777" w:rsidR="005954A6" w:rsidRPr="005747C0" w:rsidRDefault="005954A6" w:rsidP="005747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954A6" w:rsidRPr="005747C0" w:rsidSect="00A7720C">
      <w:footerReference w:type="default" r:id="rId9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20D08" w14:textId="77777777" w:rsidR="000059C1" w:rsidRDefault="000059C1" w:rsidP="00A7720C">
      <w:pPr>
        <w:spacing w:after="0" w:line="240" w:lineRule="auto"/>
      </w:pPr>
      <w:r>
        <w:separator/>
      </w:r>
    </w:p>
  </w:endnote>
  <w:endnote w:type="continuationSeparator" w:id="0">
    <w:p w14:paraId="2191BEC1" w14:textId="77777777" w:rsidR="000059C1" w:rsidRDefault="000059C1" w:rsidP="00A77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Calibri"/>
    <w:panose1 w:val="05010000000000000000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974915"/>
      <w:docPartObj>
        <w:docPartGallery w:val="Page Numbers (Bottom of Page)"/>
        <w:docPartUnique/>
      </w:docPartObj>
    </w:sdtPr>
    <w:sdtContent>
      <w:p w14:paraId="3F409329" w14:textId="45E6B001" w:rsidR="00A7720C" w:rsidRDefault="00A7720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55326019" w14:textId="77777777" w:rsidR="00A7720C" w:rsidRDefault="00A7720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14AE7" w14:textId="77777777" w:rsidR="000059C1" w:rsidRDefault="000059C1" w:rsidP="00A7720C">
      <w:pPr>
        <w:spacing w:after="0" w:line="240" w:lineRule="auto"/>
      </w:pPr>
      <w:r>
        <w:separator/>
      </w:r>
    </w:p>
  </w:footnote>
  <w:footnote w:type="continuationSeparator" w:id="0">
    <w:p w14:paraId="2166F495" w14:textId="77777777" w:rsidR="000059C1" w:rsidRDefault="000059C1" w:rsidP="00A77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D554D"/>
    <w:multiLevelType w:val="multilevel"/>
    <w:tmpl w:val="71FC5DEA"/>
    <w:lvl w:ilvl="0">
      <w:start w:val="1"/>
      <w:numFmt w:val="bullet"/>
      <w:lvlText w:val=""/>
      <w:lvlJc w:val="left"/>
      <w:pPr>
        <w:tabs>
          <w:tab w:val="num" w:pos="865"/>
        </w:tabs>
        <w:ind w:left="865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25"/>
        </w:tabs>
        <w:ind w:left="122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85"/>
        </w:tabs>
        <w:ind w:left="158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45"/>
        </w:tabs>
        <w:ind w:left="1945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305"/>
        </w:tabs>
        <w:ind w:left="230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65"/>
        </w:tabs>
        <w:ind w:left="266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25"/>
        </w:tabs>
        <w:ind w:left="3025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85"/>
        </w:tabs>
        <w:ind w:left="338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45"/>
        </w:tabs>
        <w:ind w:left="3745" w:hanging="360"/>
      </w:pPr>
      <w:rPr>
        <w:rFonts w:ascii="OpenSymbol" w:hAnsi="OpenSymbol" w:cs="OpenSymbol" w:hint="default"/>
      </w:rPr>
    </w:lvl>
  </w:abstractNum>
  <w:abstractNum w:abstractNumId="1">
    <w:nsid w:val="41826203"/>
    <w:multiLevelType w:val="hybridMultilevel"/>
    <w:tmpl w:val="C396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C2"/>
    <w:rsid w:val="000059C1"/>
    <w:rsid w:val="000B2856"/>
    <w:rsid w:val="001824D5"/>
    <w:rsid w:val="001C07FE"/>
    <w:rsid w:val="001F27A6"/>
    <w:rsid w:val="00285F26"/>
    <w:rsid w:val="00346EFE"/>
    <w:rsid w:val="005747C0"/>
    <w:rsid w:val="005877F0"/>
    <w:rsid w:val="005954A6"/>
    <w:rsid w:val="0061702C"/>
    <w:rsid w:val="0063635E"/>
    <w:rsid w:val="0067606E"/>
    <w:rsid w:val="00800318"/>
    <w:rsid w:val="00822282"/>
    <w:rsid w:val="009526E1"/>
    <w:rsid w:val="009D0C6C"/>
    <w:rsid w:val="00A7720C"/>
    <w:rsid w:val="00B253C2"/>
    <w:rsid w:val="00B874F7"/>
    <w:rsid w:val="00C1247B"/>
    <w:rsid w:val="00C7560C"/>
    <w:rsid w:val="00D010C0"/>
    <w:rsid w:val="00D56377"/>
    <w:rsid w:val="00EE5E70"/>
    <w:rsid w:val="00F1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ED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5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24D5"/>
    <w:pPr>
      <w:ind w:left="720"/>
      <w:contextualSpacing/>
    </w:pPr>
  </w:style>
  <w:style w:type="paragraph" w:customStyle="1" w:styleId="a5">
    <w:basedOn w:val="a"/>
    <w:next w:val="a6"/>
    <w:uiPriority w:val="99"/>
    <w:unhideWhenUsed/>
    <w:rsid w:val="00952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526E1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1C07FE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C07F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7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720C"/>
  </w:style>
  <w:style w:type="paragraph" w:styleId="ab">
    <w:name w:val="footer"/>
    <w:basedOn w:val="a"/>
    <w:link w:val="ac"/>
    <w:uiPriority w:val="99"/>
    <w:unhideWhenUsed/>
    <w:rsid w:val="00A7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7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5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824D5"/>
    <w:pPr>
      <w:ind w:left="720"/>
      <w:contextualSpacing/>
    </w:pPr>
  </w:style>
  <w:style w:type="paragraph" w:customStyle="1" w:styleId="a5">
    <w:basedOn w:val="a"/>
    <w:next w:val="a6"/>
    <w:uiPriority w:val="99"/>
    <w:unhideWhenUsed/>
    <w:rsid w:val="00952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526E1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1C07FE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C07F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A7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7720C"/>
  </w:style>
  <w:style w:type="paragraph" w:styleId="ab">
    <w:name w:val="footer"/>
    <w:basedOn w:val="a"/>
    <w:link w:val="ac"/>
    <w:uiPriority w:val="99"/>
    <w:unhideWhenUsed/>
    <w:rsid w:val="00A77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7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user</cp:lastModifiedBy>
  <cp:revision>3</cp:revision>
  <dcterms:created xsi:type="dcterms:W3CDTF">2023-10-05T03:20:00Z</dcterms:created>
  <dcterms:modified xsi:type="dcterms:W3CDTF">2023-10-05T03:21:00Z</dcterms:modified>
</cp:coreProperties>
</file>