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71D" w:rsidRPr="00650030" w:rsidRDefault="00DC771D" w:rsidP="00DC771D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650030">
        <w:rPr>
          <w:rFonts w:eastAsia="Calibri"/>
          <w:b/>
          <w:sz w:val="22"/>
          <w:szCs w:val="22"/>
          <w:lang w:eastAsia="en-US"/>
        </w:rPr>
        <w:t>ВСЕРОССИЙСКАЯ ОЛИМПИАДА ШКОЛЬНИКО</w:t>
      </w:r>
      <w:r>
        <w:rPr>
          <w:rFonts w:eastAsia="Calibri"/>
          <w:b/>
          <w:sz w:val="22"/>
          <w:szCs w:val="22"/>
          <w:lang w:eastAsia="en-US"/>
        </w:rPr>
        <w:t>В</w:t>
      </w:r>
      <w:r>
        <w:rPr>
          <w:rFonts w:eastAsia="Calibri"/>
          <w:b/>
          <w:sz w:val="22"/>
          <w:szCs w:val="22"/>
          <w:lang w:eastAsia="en-US"/>
        </w:rPr>
        <w:br/>
        <w:t>ПО ЭКОЛОГИИ ШКОЛЬНЫЙ ЭТАП</w:t>
      </w:r>
      <w:r>
        <w:rPr>
          <w:rFonts w:eastAsia="Calibri"/>
          <w:b/>
          <w:sz w:val="22"/>
          <w:szCs w:val="22"/>
          <w:lang w:eastAsia="en-US"/>
        </w:rPr>
        <w:br/>
        <w:t>20</w:t>
      </w:r>
      <w:r w:rsidRPr="00E10992">
        <w:rPr>
          <w:rFonts w:eastAsia="Calibri"/>
          <w:b/>
          <w:sz w:val="22"/>
          <w:szCs w:val="22"/>
          <w:lang w:eastAsia="en-US"/>
        </w:rPr>
        <w:t>20</w:t>
      </w:r>
      <w:r>
        <w:rPr>
          <w:rFonts w:eastAsia="Calibri"/>
          <w:b/>
          <w:sz w:val="22"/>
          <w:szCs w:val="22"/>
          <w:lang w:eastAsia="en-US"/>
        </w:rPr>
        <w:t xml:space="preserve"> год  10 - 11 класс</w:t>
      </w:r>
    </w:p>
    <w:p w:rsidR="00DC771D" w:rsidRPr="00650030" w:rsidRDefault="00DC771D" w:rsidP="00DC771D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650030">
        <w:rPr>
          <w:rFonts w:eastAsia="Calibri"/>
          <w:b/>
          <w:sz w:val="22"/>
          <w:szCs w:val="22"/>
          <w:lang w:eastAsia="en-US"/>
        </w:rPr>
        <w:t>Решения и система оценивания</w:t>
      </w:r>
    </w:p>
    <w:p w:rsidR="00DC771D" w:rsidRPr="00650030" w:rsidRDefault="00DC771D" w:rsidP="00DC771D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Задания 1 – 10</w:t>
      </w:r>
      <w:r w:rsidRPr="00650030">
        <w:rPr>
          <w:rFonts w:eastAsia="Calibri"/>
          <w:b/>
          <w:sz w:val="22"/>
          <w:szCs w:val="22"/>
          <w:lang w:eastAsia="en-US"/>
        </w:rPr>
        <w:t xml:space="preserve">. </w:t>
      </w:r>
      <w:r w:rsidRPr="00650030">
        <w:rPr>
          <w:rFonts w:eastAsia="Calibri"/>
          <w:sz w:val="22"/>
          <w:szCs w:val="22"/>
          <w:lang w:eastAsia="en-US"/>
        </w:rPr>
        <w:t xml:space="preserve">За каждый правильный ответ – </w:t>
      </w:r>
      <w:r w:rsidRPr="00650030">
        <w:rPr>
          <w:rFonts w:eastAsia="Calibri"/>
          <w:b/>
          <w:sz w:val="22"/>
          <w:szCs w:val="22"/>
          <w:lang w:eastAsia="en-US"/>
        </w:rPr>
        <w:t xml:space="preserve">1 балл. </w:t>
      </w:r>
      <w:r w:rsidRPr="00650030">
        <w:rPr>
          <w:rFonts w:eastAsia="Calibri"/>
          <w:sz w:val="22"/>
          <w:szCs w:val="22"/>
          <w:lang w:eastAsia="en-US"/>
        </w:rPr>
        <w:t>Правильным ответом считается выбор обоих верных вариантов.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2"/>
        <w:gridCol w:w="808"/>
        <w:gridCol w:w="806"/>
        <w:gridCol w:w="806"/>
        <w:gridCol w:w="808"/>
        <w:gridCol w:w="806"/>
        <w:gridCol w:w="807"/>
        <w:gridCol w:w="808"/>
        <w:gridCol w:w="803"/>
        <w:gridCol w:w="803"/>
        <w:gridCol w:w="803"/>
      </w:tblGrid>
      <w:tr w:rsidR="00DC771D" w:rsidRPr="00650030" w:rsidTr="002A45F8">
        <w:tc>
          <w:tcPr>
            <w:tcW w:w="1502" w:type="dxa"/>
          </w:tcPr>
          <w:p w:rsidR="00DC771D" w:rsidRPr="00650030" w:rsidRDefault="00DC771D" w:rsidP="002A45F8">
            <w:pPr>
              <w:rPr>
                <w:rFonts w:eastAsia="Calibri"/>
                <w:b/>
                <w:lang w:eastAsia="en-US"/>
              </w:rPr>
            </w:pPr>
            <w:r w:rsidRPr="00650030">
              <w:rPr>
                <w:rFonts w:eastAsia="Calibri"/>
                <w:b/>
                <w:lang w:eastAsia="en-US"/>
              </w:rPr>
              <w:t>Номер задания</w:t>
            </w:r>
          </w:p>
        </w:tc>
        <w:tc>
          <w:tcPr>
            <w:tcW w:w="808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06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06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08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06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07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808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03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03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803" w:type="dxa"/>
          </w:tcPr>
          <w:p w:rsidR="00DC771D" w:rsidRDefault="00DC771D" w:rsidP="002A45F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DC771D" w:rsidRPr="00650030" w:rsidTr="002A45F8">
        <w:tc>
          <w:tcPr>
            <w:tcW w:w="1502" w:type="dxa"/>
          </w:tcPr>
          <w:p w:rsidR="00DC771D" w:rsidRPr="00650030" w:rsidRDefault="00DC771D" w:rsidP="002A45F8">
            <w:pPr>
              <w:rPr>
                <w:rFonts w:eastAsia="Calibri"/>
                <w:b/>
                <w:lang w:eastAsia="en-US"/>
              </w:rPr>
            </w:pPr>
            <w:r w:rsidRPr="00650030">
              <w:rPr>
                <w:rFonts w:eastAsia="Calibri"/>
                <w:b/>
                <w:lang w:eastAsia="en-US"/>
              </w:rPr>
              <w:t>Правильные ответы</w:t>
            </w:r>
          </w:p>
        </w:tc>
        <w:tc>
          <w:tcPr>
            <w:tcW w:w="808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proofErr w:type="spellStart"/>
            <w:r w:rsidRPr="00650030">
              <w:rPr>
                <w:rFonts w:eastAsia="Calibri"/>
                <w:lang w:eastAsia="en-US"/>
              </w:rPr>
              <w:t>вд</w:t>
            </w:r>
            <w:proofErr w:type="spellEnd"/>
          </w:p>
        </w:tc>
        <w:tc>
          <w:tcPr>
            <w:tcW w:w="806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proofErr w:type="spellStart"/>
            <w:r w:rsidRPr="00650030">
              <w:rPr>
                <w:rFonts w:eastAsia="Calibri"/>
                <w:lang w:eastAsia="en-US"/>
              </w:rPr>
              <w:t>гд</w:t>
            </w:r>
            <w:proofErr w:type="spellEnd"/>
          </w:p>
        </w:tc>
        <w:tc>
          <w:tcPr>
            <w:tcW w:w="806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proofErr w:type="spellStart"/>
            <w:r w:rsidRPr="00650030">
              <w:rPr>
                <w:rFonts w:eastAsia="Calibri"/>
                <w:lang w:eastAsia="en-US"/>
              </w:rPr>
              <w:t>бе</w:t>
            </w:r>
            <w:proofErr w:type="spellEnd"/>
          </w:p>
        </w:tc>
        <w:tc>
          <w:tcPr>
            <w:tcW w:w="808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proofErr w:type="spellStart"/>
            <w:r w:rsidRPr="00650030">
              <w:rPr>
                <w:rFonts w:eastAsia="Calibri"/>
                <w:lang w:eastAsia="en-US"/>
              </w:rPr>
              <w:t>бд</w:t>
            </w:r>
            <w:proofErr w:type="spellEnd"/>
          </w:p>
        </w:tc>
        <w:tc>
          <w:tcPr>
            <w:tcW w:w="806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proofErr w:type="spellStart"/>
            <w:r w:rsidRPr="00650030">
              <w:rPr>
                <w:rFonts w:eastAsia="Calibri"/>
                <w:lang w:eastAsia="en-US"/>
              </w:rPr>
              <w:t>аб</w:t>
            </w:r>
            <w:proofErr w:type="spellEnd"/>
          </w:p>
        </w:tc>
        <w:tc>
          <w:tcPr>
            <w:tcW w:w="807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proofErr w:type="spellStart"/>
            <w:r w:rsidRPr="00650030">
              <w:rPr>
                <w:rFonts w:eastAsia="Calibri"/>
                <w:lang w:eastAsia="en-US"/>
              </w:rPr>
              <w:t>вд</w:t>
            </w:r>
            <w:proofErr w:type="spellEnd"/>
          </w:p>
        </w:tc>
        <w:tc>
          <w:tcPr>
            <w:tcW w:w="808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proofErr w:type="spellStart"/>
            <w:r w:rsidRPr="00650030">
              <w:rPr>
                <w:rFonts w:eastAsia="Calibri"/>
                <w:lang w:eastAsia="en-US"/>
              </w:rPr>
              <w:t>бд</w:t>
            </w:r>
            <w:proofErr w:type="spellEnd"/>
          </w:p>
        </w:tc>
        <w:tc>
          <w:tcPr>
            <w:tcW w:w="803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proofErr w:type="spellStart"/>
            <w:r w:rsidRPr="00650030">
              <w:rPr>
                <w:rFonts w:eastAsia="Calibri"/>
                <w:lang w:eastAsia="en-US"/>
              </w:rPr>
              <w:t>аг</w:t>
            </w:r>
            <w:proofErr w:type="spellEnd"/>
          </w:p>
        </w:tc>
        <w:tc>
          <w:tcPr>
            <w:tcW w:w="803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proofErr w:type="spellStart"/>
            <w:r w:rsidRPr="00650030">
              <w:rPr>
                <w:rFonts w:eastAsia="Calibri"/>
                <w:lang w:eastAsia="en-US"/>
              </w:rPr>
              <w:t>аг</w:t>
            </w:r>
            <w:proofErr w:type="spellEnd"/>
          </w:p>
        </w:tc>
        <w:tc>
          <w:tcPr>
            <w:tcW w:w="803" w:type="dxa"/>
          </w:tcPr>
          <w:p w:rsidR="00DC771D" w:rsidRPr="00650030" w:rsidRDefault="00DC771D" w:rsidP="002A45F8">
            <w:pPr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ав</w:t>
            </w:r>
            <w:proofErr w:type="spellEnd"/>
          </w:p>
        </w:tc>
      </w:tr>
    </w:tbl>
    <w:p w:rsidR="00DC771D" w:rsidRDefault="00DC771D" w:rsidP="00DC771D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DC771D" w:rsidRPr="00650030" w:rsidRDefault="00DC771D" w:rsidP="00DC771D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 w:rsidRPr="00650030">
        <w:rPr>
          <w:rFonts w:eastAsia="Calibri"/>
          <w:b/>
          <w:sz w:val="22"/>
          <w:szCs w:val="22"/>
          <w:lang w:eastAsia="en-US"/>
        </w:rPr>
        <w:t xml:space="preserve">Задания 9 – 13. </w:t>
      </w:r>
      <w:r w:rsidRPr="00650030">
        <w:rPr>
          <w:rFonts w:eastAsia="Calibri"/>
          <w:sz w:val="22"/>
          <w:szCs w:val="22"/>
          <w:lang w:eastAsia="en-US"/>
        </w:rPr>
        <w:t xml:space="preserve">За каждый правильный ответ и его обоснование </w:t>
      </w:r>
      <w:r>
        <w:rPr>
          <w:rFonts w:eastAsia="Calibri"/>
          <w:b/>
          <w:sz w:val="22"/>
          <w:szCs w:val="22"/>
          <w:lang w:eastAsia="en-US"/>
        </w:rPr>
        <w:t xml:space="preserve">от 0 до 2 </w:t>
      </w:r>
      <w:r w:rsidRPr="00650030">
        <w:rPr>
          <w:rFonts w:eastAsia="Calibri"/>
          <w:b/>
          <w:sz w:val="22"/>
          <w:szCs w:val="22"/>
          <w:lang w:eastAsia="en-US"/>
        </w:rPr>
        <w:t>баллов.</w:t>
      </w:r>
    </w:p>
    <w:p w:rsidR="00DC771D" w:rsidRDefault="00DC771D" w:rsidP="00DC771D">
      <w:pPr>
        <w:spacing w:after="200" w:line="276" w:lineRule="auto"/>
        <w:rPr>
          <w:shd w:val="clear" w:color="auto" w:fill="FFFFFF"/>
        </w:rPr>
      </w:pPr>
      <w:r w:rsidRPr="00650030">
        <w:rPr>
          <w:b/>
        </w:rPr>
        <w:t>9.</w:t>
      </w:r>
      <w:r>
        <w:t xml:space="preserve">Ответ: </w:t>
      </w:r>
      <w:r w:rsidRPr="00170FB4">
        <w:t>Да.</w:t>
      </w:r>
      <w:r w:rsidRPr="00170FB4">
        <w:rPr>
          <w:sz w:val="18"/>
          <w:szCs w:val="18"/>
          <w:shd w:val="clear" w:color="auto" w:fill="FFFFFF"/>
        </w:rPr>
        <w:t xml:space="preserve">  </w:t>
      </w:r>
      <w:r w:rsidRPr="00170FB4">
        <w:rPr>
          <w:shd w:val="clear" w:color="auto" w:fill="FFFFFF"/>
        </w:rPr>
        <w:t>На</w:t>
      </w:r>
      <w:r w:rsidR="00E10992">
        <w:rPr>
          <w:shd w:val="clear" w:color="auto" w:fill="FFFFFF"/>
        </w:rPr>
        <w:t xml:space="preserve"> </w:t>
      </w:r>
      <w:proofErr w:type="gramStart"/>
      <w:r w:rsidRPr="00170FB4">
        <w:rPr>
          <w:shd w:val="clear" w:color="auto" w:fill="FFFFFF"/>
        </w:rPr>
        <w:t>лицо  в</w:t>
      </w:r>
      <w:bookmarkStart w:id="0" w:name="_GoBack"/>
      <w:bookmarkEnd w:id="0"/>
      <w:r w:rsidRPr="00170FB4">
        <w:rPr>
          <w:shd w:val="clear" w:color="auto" w:fill="FFFFFF"/>
        </w:rPr>
        <w:t>се</w:t>
      </w:r>
      <w:proofErr w:type="gramEnd"/>
      <w:r w:rsidRPr="00170FB4">
        <w:rPr>
          <w:shd w:val="clear" w:color="auto" w:fill="FFFFFF"/>
        </w:rPr>
        <w:t xml:space="preserve"> признаки, характеризующие экосистему: во-первых, живые организмы, населяющие пень; во-вторых, среда их обитания, гниющий пень; в-третьих, потоки вещества и энергии, объединяющие организмы и среду их обитания.</w:t>
      </w:r>
    </w:p>
    <w:p w:rsidR="00DC771D" w:rsidRDefault="00DC771D" w:rsidP="00DC771D">
      <w:pPr>
        <w:spacing w:after="200" w:line="276" w:lineRule="auto"/>
      </w:pPr>
      <w:r w:rsidRPr="00650030">
        <w:rPr>
          <w:b/>
          <w:shd w:val="clear" w:color="auto" w:fill="FFFFFF"/>
        </w:rPr>
        <w:t>10.</w:t>
      </w:r>
      <w:r w:rsidRPr="00650030">
        <w:t xml:space="preserve"> </w:t>
      </w:r>
      <w:r>
        <w:t xml:space="preserve">Ответ: </w:t>
      </w:r>
      <w:r w:rsidRPr="00170FB4">
        <w:t xml:space="preserve">Нет. Причиной выпадения кислотных дождей является   </w:t>
      </w:r>
      <w:proofErr w:type="gramStart"/>
      <w:r w:rsidRPr="00170FB4">
        <w:t>высокое  содержание</w:t>
      </w:r>
      <w:proofErr w:type="gramEnd"/>
      <w:r w:rsidRPr="00170FB4">
        <w:t xml:space="preserve"> в атмосфере оксидов серы и азота,  а высокое  содержание в атмосфере хлор- и </w:t>
      </w:r>
      <w:proofErr w:type="spellStart"/>
      <w:r w:rsidRPr="00170FB4">
        <w:t>бромсодержащих</w:t>
      </w:r>
      <w:proofErr w:type="spellEnd"/>
      <w:r w:rsidRPr="00170FB4">
        <w:t xml:space="preserve"> фреонов является причиной  разрушения озонового слоя.</w:t>
      </w:r>
    </w:p>
    <w:p w:rsidR="00DC771D" w:rsidRDefault="00DC771D" w:rsidP="00DC771D">
      <w:pPr>
        <w:spacing w:after="200" w:line="276" w:lineRule="auto"/>
        <w:rPr>
          <w:shd w:val="clear" w:color="auto" w:fill="FFFFFF"/>
        </w:rPr>
      </w:pPr>
      <w:r w:rsidRPr="00853237">
        <w:rPr>
          <w:b/>
        </w:rPr>
        <w:t>11.</w:t>
      </w:r>
      <w:r w:rsidRPr="00853237">
        <w:t xml:space="preserve"> </w:t>
      </w:r>
      <w:r>
        <w:t xml:space="preserve">Ответ: </w:t>
      </w:r>
      <w:r w:rsidRPr="00170FB4">
        <w:t xml:space="preserve">Да. </w:t>
      </w:r>
      <w:r w:rsidRPr="00170FB4">
        <w:rPr>
          <w:shd w:val="clear" w:color="auto" w:fill="FFFFFF"/>
        </w:rPr>
        <w:t>Красная книга Международного Союза Охраны Природы (МСОП), как и Красные листы, не являются юридическими (правовыми) документами, а носят исключительно рекомендательный характер. Они содержат рекомендации по охране, адресованные странам и правительствам, на территории которых сложилась для животных угрожающая ситуация. Тогда как Красная книга России является юридическим документом и занесение в нее видов имеет непосредственные правовые последствия.</w:t>
      </w:r>
    </w:p>
    <w:p w:rsidR="00DC771D" w:rsidRDefault="00DC771D" w:rsidP="00DC771D">
      <w:pPr>
        <w:spacing w:after="200" w:line="276" w:lineRule="auto"/>
        <w:rPr>
          <w:rFonts w:ascii="PT Sans" w:hAnsi="PT Sans"/>
          <w:color w:val="000000"/>
          <w:sz w:val="23"/>
          <w:szCs w:val="23"/>
        </w:rPr>
      </w:pPr>
      <w:r w:rsidRPr="00853237">
        <w:rPr>
          <w:b/>
          <w:shd w:val="clear" w:color="auto" w:fill="FFFFFF"/>
        </w:rPr>
        <w:t>12.</w:t>
      </w:r>
      <w:r w:rsidRPr="00853237">
        <w:t xml:space="preserve"> </w:t>
      </w:r>
      <w:r>
        <w:t xml:space="preserve">Ответ: </w:t>
      </w:r>
      <w:r w:rsidRPr="00170FB4">
        <w:t xml:space="preserve">Да. </w:t>
      </w:r>
      <w:r w:rsidRPr="00170FB4">
        <w:rPr>
          <w:rFonts w:ascii="PT Sans" w:hAnsi="PT Sans"/>
          <w:color w:val="000000"/>
          <w:sz w:val="23"/>
          <w:szCs w:val="23"/>
          <w:shd w:val="clear" w:color="auto" w:fill="FFFFFF"/>
        </w:rPr>
        <w:t xml:space="preserve">Оценка пользы и вреда от деятельности птиц представляет нелегкую и сложную задачу, так как поведение птиц весьма разнообразно </w:t>
      </w:r>
      <w:proofErr w:type="gramStart"/>
      <w:r w:rsidRPr="00170FB4">
        <w:rPr>
          <w:rFonts w:ascii="PT Sans" w:hAnsi="PT Sans"/>
          <w:color w:val="000000"/>
          <w:sz w:val="23"/>
          <w:szCs w:val="23"/>
          <w:shd w:val="clear" w:color="auto" w:fill="FFFFFF"/>
        </w:rPr>
        <w:t>и  пищевые</w:t>
      </w:r>
      <w:proofErr w:type="gramEnd"/>
      <w:r w:rsidRPr="00170FB4">
        <w:rPr>
          <w:rFonts w:ascii="PT Sans" w:hAnsi="PT Sans"/>
          <w:color w:val="000000"/>
          <w:sz w:val="23"/>
          <w:szCs w:val="23"/>
          <w:shd w:val="clear" w:color="auto" w:fill="FFFFFF"/>
        </w:rPr>
        <w:t xml:space="preserve"> приоритеты могут меняться в зависимости от периода жизни, сезона, метеоусловий и т.д.  Например, пеночка собирает с листьев фруктовых деревьев мелких гусениц, значит, она полезна, но она не преминет воспользоваться и подвернувшимся пауком, который полезен этим же деревьям, истребляя вредящих им насекомых.</w:t>
      </w:r>
      <w:r w:rsidRPr="00170FB4">
        <w:rPr>
          <w:rFonts w:ascii="PT Sans" w:hAnsi="PT Sans"/>
          <w:color w:val="000000"/>
          <w:sz w:val="23"/>
          <w:szCs w:val="23"/>
        </w:rPr>
        <w:t xml:space="preserve"> Определить окончательный итог пользы и вреда в результате </w:t>
      </w:r>
      <w:proofErr w:type="gramStart"/>
      <w:r w:rsidRPr="00170FB4">
        <w:rPr>
          <w:rFonts w:ascii="PT Sans" w:hAnsi="PT Sans"/>
          <w:color w:val="000000"/>
          <w:sz w:val="23"/>
          <w:szCs w:val="23"/>
        </w:rPr>
        <w:t>деятельности  птиц</w:t>
      </w:r>
      <w:proofErr w:type="gramEnd"/>
      <w:r w:rsidRPr="00170FB4">
        <w:rPr>
          <w:rFonts w:ascii="PT Sans" w:hAnsi="PT Sans"/>
          <w:color w:val="000000"/>
          <w:sz w:val="23"/>
          <w:szCs w:val="23"/>
        </w:rPr>
        <w:t xml:space="preserve"> подчас почти невозможно. Вот почему </w:t>
      </w:r>
      <w:proofErr w:type="gramStart"/>
      <w:r w:rsidRPr="00170FB4">
        <w:rPr>
          <w:rFonts w:ascii="PT Sans" w:hAnsi="PT Sans"/>
          <w:color w:val="000000"/>
          <w:sz w:val="23"/>
          <w:szCs w:val="23"/>
        </w:rPr>
        <w:t>недопустимо  истребление</w:t>
      </w:r>
      <w:proofErr w:type="gramEnd"/>
      <w:r w:rsidRPr="00170FB4">
        <w:rPr>
          <w:rFonts w:ascii="PT Sans" w:hAnsi="PT Sans"/>
          <w:color w:val="000000"/>
          <w:sz w:val="23"/>
          <w:szCs w:val="23"/>
        </w:rPr>
        <w:t xml:space="preserve"> какого-нибудь вида, кажущегося вредным, по отношению к другому виду, оцениваемому как полезный.</w:t>
      </w:r>
    </w:p>
    <w:p w:rsidR="00DC771D" w:rsidRDefault="00DC771D" w:rsidP="00DC771D">
      <w:pPr>
        <w:spacing w:after="200" w:line="276" w:lineRule="auto"/>
        <w:rPr>
          <w:color w:val="000000"/>
        </w:rPr>
      </w:pPr>
      <w:r w:rsidRPr="00853237">
        <w:rPr>
          <w:rFonts w:ascii="PT Sans" w:hAnsi="PT Sans"/>
          <w:b/>
          <w:color w:val="000000"/>
          <w:sz w:val="23"/>
          <w:szCs w:val="23"/>
        </w:rPr>
        <w:t>13.</w:t>
      </w:r>
      <w:r w:rsidRPr="00853237">
        <w:t xml:space="preserve"> </w:t>
      </w:r>
      <w:r>
        <w:t xml:space="preserve">Ответ: </w:t>
      </w:r>
      <w:r w:rsidRPr="00170FB4">
        <w:t>Нет.</w:t>
      </w:r>
      <w:r w:rsidRPr="00170FB4">
        <w:rPr>
          <w:color w:val="000000"/>
        </w:rPr>
        <w:t xml:space="preserve"> Грибы лишены хлорофилла и поэтому требуют для питания готовые органические вещества, то </w:t>
      </w:r>
      <w:proofErr w:type="gramStart"/>
      <w:r w:rsidRPr="00170FB4">
        <w:rPr>
          <w:color w:val="000000"/>
        </w:rPr>
        <w:t>есть  принадлежат</w:t>
      </w:r>
      <w:proofErr w:type="gramEnd"/>
      <w:r w:rsidRPr="00170FB4">
        <w:rPr>
          <w:color w:val="000000"/>
        </w:rPr>
        <w:t xml:space="preserve"> к гетеротрофным организмам.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C771D" w:rsidRPr="00853237" w:rsidTr="002A45F8">
        <w:tc>
          <w:tcPr>
            <w:tcW w:w="9571" w:type="dxa"/>
          </w:tcPr>
          <w:p w:rsidR="00DC771D" w:rsidRDefault="00DC771D" w:rsidP="002A45F8">
            <w:pPr>
              <w:spacing w:line="280" w:lineRule="exact"/>
              <w:ind w:firstLine="459"/>
              <w:rPr>
                <w:rFonts w:eastAsia="Calibri"/>
                <w:lang w:eastAsia="en-US"/>
              </w:rPr>
            </w:pPr>
            <w:r w:rsidRPr="00853237">
              <w:rPr>
                <w:rFonts w:eastAsia="Calibri"/>
                <w:b/>
                <w:lang w:eastAsia="en-US"/>
              </w:rPr>
              <w:t xml:space="preserve">Правильный выбор </w:t>
            </w:r>
            <w:proofErr w:type="gramStart"/>
            <w:r w:rsidRPr="00853237">
              <w:rPr>
                <w:rFonts w:eastAsia="Calibri"/>
                <w:b/>
                <w:lang w:eastAsia="en-US"/>
              </w:rPr>
              <w:t>ответа  без</w:t>
            </w:r>
            <w:proofErr w:type="gramEnd"/>
            <w:r w:rsidRPr="00853237">
              <w:rPr>
                <w:rFonts w:eastAsia="Calibri"/>
                <w:b/>
                <w:lang w:eastAsia="en-US"/>
              </w:rPr>
              <w:t xml:space="preserve"> обоснования не оценивается</w:t>
            </w:r>
            <w:r w:rsidRPr="00853237">
              <w:rPr>
                <w:rFonts w:eastAsia="Calibri"/>
                <w:b/>
                <w:bCs/>
                <w:lang w:eastAsia="en-US"/>
              </w:rPr>
              <w:t xml:space="preserve">, оценивается только обоснование. </w:t>
            </w:r>
            <w:r w:rsidRPr="00853237">
              <w:rPr>
                <w:rFonts w:eastAsia="Calibri"/>
                <w:b/>
                <w:lang w:eastAsia="en-US"/>
              </w:rPr>
              <w:t>Обоснование правильного ответа оценивается от 0 до 3-х баллов, максимальное количество баллов за задачу – 3. При этом даже если выбран неправильный ответ, если его обоснование логично и аргументировано, то на усмотрение жюри, это обоснование может быть оценено, но не более чем в 1 балл</w:t>
            </w:r>
            <w:r>
              <w:rPr>
                <w:rFonts w:eastAsia="Calibri"/>
                <w:lang w:eastAsia="en-US"/>
              </w:rPr>
              <w:t>.</w:t>
            </w:r>
          </w:p>
          <w:p w:rsidR="00DC771D" w:rsidRPr="00853237" w:rsidRDefault="00DC771D" w:rsidP="002A45F8">
            <w:pPr>
              <w:spacing w:line="280" w:lineRule="exact"/>
              <w:ind w:firstLine="459"/>
              <w:rPr>
                <w:rFonts w:eastAsia="Calibri"/>
                <w:b/>
                <w:iCs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В задании № </w:t>
            </w:r>
            <w:proofErr w:type="gramStart"/>
            <w:r>
              <w:rPr>
                <w:rFonts w:eastAsia="Calibri"/>
                <w:b/>
                <w:lang w:eastAsia="en-US"/>
              </w:rPr>
              <w:t>16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53237">
              <w:rPr>
                <w:rFonts w:eastAsia="Calibri"/>
                <w:b/>
                <w:lang w:eastAsia="en-US"/>
              </w:rPr>
              <w:t xml:space="preserve"> </w:t>
            </w:r>
            <w:r>
              <w:rPr>
                <w:rFonts w:eastAsia="Calibri"/>
                <w:b/>
                <w:lang w:eastAsia="en-US"/>
              </w:rPr>
              <w:t>в</w:t>
            </w:r>
            <w:r w:rsidRPr="00853237">
              <w:rPr>
                <w:rFonts w:eastAsia="Calibri"/>
                <w:b/>
                <w:lang w:eastAsia="en-US"/>
              </w:rPr>
              <w:t>ыберите</w:t>
            </w:r>
            <w:proofErr w:type="gramEnd"/>
            <w:r w:rsidRPr="00853237">
              <w:rPr>
                <w:rFonts w:eastAsia="Calibri"/>
                <w:b/>
                <w:lang w:eastAsia="en-US"/>
              </w:rPr>
              <w:t xml:space="preserve"> правильный ответ из четырёх предложенных и письменно обоснуйте, почему этот ответ Вы считаете правильным, а также обоснуйте, в чем </w:t>
            </w:r>
            <w:r w:rsidRPr="00853237">
              <w:rPr>
                <w:rFonts w:eastAsia="Calibri"/>
                <w:b/>
                <w:lang w:eastAsia="en-US"/>
              </w:rPr>
              <w:lastRenderedPageBreak/>
              <w:t>заключается неполнота или ошибочность трёх других вариантов ответов.</w:t>
            </w:r>
          </w:p>
          <w:p w:rsidR="00DC771D" w:rsidRPr="00853237" w:rsidRDefault="00DC771D" w:rsidP="002A45F8">
            <w:pPr>
              <w:rPr>
                <w:rFonts w:eastAsia="Calibri"/>
                <w:lang w:eastAsia="en-US"/>
              </w:rPr>
            </w:pPr>
            <w:r w:rsidRPr="00853237">
              <w:rPr>
                <w:rFonts w:eastAsia="Calibri"/>
                <w:b/>
                <w:lang w:eastAsia="en-US"/>
              </w:rPr>
              <w:t xml:space="preserve">Для удобства проверки Вашего обоснования текст разбейте на </w:t>
            </w:r>
            <w:proofErr w:type="gramStart"/>
            <w:r w:rsidRPr="00853237">
              <w:rPr>
                <w:rFonts w:eastAsia="Calibri"/>
                <w:b/>
                <w:lang w:eastAsia="en-US"/>
              </w:rPr>
              <w:t>четыре  абзаца</w:t>
            </w:r>
            <w:proofErr w:type="gramEnd"/>
            <w:r w:rsidRPr="00853237">
              <w:rPr>
                <w:rFonts w:eastAsia="Calibri"/>
                <w:b/>
                <w:lang w:eastAsia="en-US"/>
              </w:rPr>
              <w:t xml:space="preserve"> – по числу проанализированных Вами вариантов ответа. Абзацы следует начинать словами: </w:t>
            </w:r>
            <w:r w:rsidRPr="00853237">
              <w:rPr>
                <w:rFonts w:eastAsia="Calibri"/>
                <w:b/>
                <w:i/>
                <w:lang w:eastAsia="en-US"/>
              </w:rPr>
              <w:t>«ответ «А» правильный</w:t>
            </w:r>
            <w:r w:rsidRPr="00853237">
              <w:rPr>
                <w:rFonts w:eastAsia="Calibri"/>
                <w:b/>
                <w:lang w:eastAsia="en-US"/>
              </w:rPr>
              <w:t xml:space="preserve"> (</w:t>
            </w:r>
            <w:r w:rsidRPr="00853237">
              <w:rPr>
                <w:rFonts w:eastAsia="Calibri"/>
                <w:b/>
                <w:i/>
                <w:lang w:eastAsia="en-US"/>
              </w:rPr>
              <w:t>или неправильный</w:t>
            </w:r>
            <w:r w:rsidRPr="00853237">
              <w:rPr>
                <w:rFonts w:eastAsia="Calibri"/>
                <w:b/>
                <w:lang w:eastAsia="en-US"/>
              </w:rPr>
              <w:t xml:space="preserve">), </w:t>
            </w:r>
            <w:r w:rsidRPr="00853237">
              <w:rPr>
                <w:rFonts w:eastAsia="Calibri"/>
                <w:b/>
                <w:i/>
                <w:lang w:eastAsia="en-US"/>
              </w:rPr>
              <w:t>потому что….</w:t>
            </w:r>
            <w:r w:rsidRPr="00853237">
              <w:rPr>
                <w:rFonts w:eastAsia="Calibri"/>
                <w:b/>
                <w:lang w:eastAsia="en-US"/>
              </w:rPr>
              <w:t xml:space="preserve"> (</w:t>
            </w:r>
            <w:r w:rsidRPr="00853237">
              <w:rPr>
                <w:rFonts w:eastAsia="Calibri"/>
                <w:b/>
                <w:i/>
                <w:lang w:eastAsia="en-US"/>
              </w:rPr>
              <w:t>далее следует обоснование</w:t>
            </w:r>
            <w:r w:rsidRPr="00853237">
              <w:rPr>
                <w:rFonts w:eastAsia="Calibri"/>
                <w:b/>
                <w:lang w:eastAsia="en-US"/>
              </w:rPr>
              <w:t>).</w:t>
            </w:r>
          </w:p>
        </w:tc>
      </w:tr>
    </w:tbl>
    <w:p w:rsidR="00DC771D" w:rsidRDefault="00DC771D" w:rsidP="00DC771D">
      <w:pPr>
        <w:autoSpaceDE w:val="0"/>
        <w:autoSpaceDN w:val="0"/>
        <w:adjustRightInd w:val="0"/>
      </w:pPr>
      <w:r w:rsidRPr="00430ED7">
        <w:rPr>
          <w:b/>
        </w:rPr>
        <w:lastRenderedPageBreak/>
        <w:t>14</w:t>
      </w:r>
      <w:r>
        <w:t>.Ответ в) является верным. Хозяйственное использование представителей редких и ох-</w:t>
      </w:r>
    </w:p>
    <w:p w:rsidR="00DC771D" w:rsidRDefault="00DC771D" w:rsidP="00DC771D">
      <w:pPr>
        <w:autoSpaceDE w:val="0"/>
        <w:autoSpaceDN w:val="0"/>
        <w:adjustRightInd w:val="0"/>
      </w:pPr>
      <w:proofErr w:type="spellStart"/>
      <w:r>
        <w:t>раняемых</w:t>
      </w:r>
      <w:proofErr w:type="spellEnd"/>
      <w:r>
        <w:t xml:space="preserve"> видов флоры и фауны запрещено законом. На территории заповедника эти растения и животные подлежат специальной охране. Поэтому ни изготавливать из них изделия, ни приобретать их нельзя. Посетители заповедника могут внести свой вклад в улучшение социально-экономического положения местного населения через приобретение туристических услуг (проживание, питание, экскурсионное обслуживание). </w:t>
      </w:r>
    </w:p>
    <w:p w:rsidR="00DC771D" w:rsidRDefault="00DC771D" w:rsidP="00DC771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</w:t>
      </w:r>
      <w:r w:rsidRPr="00E10992">
        <w:rPr>
          <w:rFonts w:eastAsia="Calibri"/>
          <w:b/>
          <w:lang w:eastAsia="en-US"/>
        </w:rPr>
        <w:t>5</w:t>
      </w:r>
      <w:r>
        <w:rPr>
          <w:rFonts w:eastAsia="Calibri"/>
          <w:b/>
          <w:lang w:eastAsia="en-US"/>
        </w:rPr>
        <w:t>.</w:t>
      </w:r>
      <w:r>
        <w:rPr>
          <w:rFonts w:eastAsia="Calibri"/>
          <w:lang w:eastAsia="en-US"/>
        </w:rPr>
        <w:t>О</w:t>
      </w:r>
      <w:r w:rsidRPr="00853237">
        <w:rPr>
          <w:rFonts w:eastAsia="Calibri"/>
          <w:lang w:eastAsia="en-US"/>
        </w:rPr>
        <w:t>твет в</w:t>
      </w:r>
      <w:r>
        <w:rPr>
          <w:rFonts w:eastAsia="Calibri"/>
          <w:lang w:eastAsia="en-US"/>
        </w:rPr>
        <w:t>)</w:t>
      </w:r>
      <w:r w:rsidRPr="00853237">
        <w:rPr>
          <w:rFonts w:eastAsia="Calibri"/>
          <w:lang w:eastAsia="en-US"/>
        </w:rPr>
        <w:t>. Боярышник – неприхотливое растение. Это колючий кустарник, что является хорошей искусственной преградой для неорганизованных посетителей. Густые заросли боярышника задерживают пыль и др. загрязняющие вещества, поступающие от автодорог.</w:t>
      </w:r>
    </w:p>
    <w:p w:rsidR="00DC771D" w:rsidRDefault="00DC771D" w:rsidP="00DC771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C771D" w:rsidRPr="002A2077" w:rsidRDefault="00DC771D" w:rsidP="00DC771D">
      <w:pPr>
        <w:autoSpaceDE w:val="0"/>
        <w:autoSpaceDN w:val="0"/>
        <w:adjustRightInd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16</w:t>
      </w:r>
      <w:r w:rsidRPr="002A2077">
        <w:rPr>
          <w:rFonts w:eastAsia="Calibri"/>
          <w:b/>
          <w:lang w:eastAsia="en-US"/>
        </w:rPr>
        <w:t>.</w:t>
      </w:r>
      <w:r w:rsidRPr="00447F65">
        <w:rPr>
          <w:rFonts w:eastAsia="Calibri"/>
          <w:lang w:eastAsia="en-US"/>
        </w:rPr>
        <w:t>Ответ</w:t>
      </w:r>
      <w:r w:rsidRPr="002A2077">
        <w:t xml:space="preserve"> </w:t>
      </w:r>
      <w:proofErr w:type="gramStart"/>
      <w:r>
        <w:t>г)</w:t>
      </w:r>
      <w:r w:rsidRPr="00170FB4">
        <w:t>Количество</w:t>
      </w:r>
      <w:proofErr w:type="gramEnd"/>
      <w:r w:rsidRPr="00170FB4">
        <w:t xml:space="preserve"> растворенного кислорода является лимитирующим фактором в водной среде. </w:t>
      </w:r>
      <w:r w:rsidRPr="00170FB4">
        <w:rPr>
          <w:bCs/>
          <w:shd w:val="clear" w:color="auto" w:fill="FFFFFF"/>
        </w:rPr>
        <w:t>Замор</w:t>
      </w:r>
      <w:r w:rsidRPr="00170FB4">
        <w:rPr>
          <w:shd w:val="clear" w:color="auto" w:fill="FFFFFF"/>
        </w:rPr>
        <w:t> - гибель водных животных, особенно рыбы, вызванная снижением количества кислорода, растворенного в воде.</w:t>
      </w:r>
      <w:r w:rsidRPr="00170FB4"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</w:p>
    <w:p w:rsidR="00DC771D" w:rsidRDefault="00DC771D" w:rsidP="00DC771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C771D" w:rsidRPr="00170FB4" w:rsidRDefault="00DC771D" w:rsidP="00DC771D">
      <w:pPr>
        <w:rPr>
          <w:shd w:val="clear" w:color="auto" w:fill="FFFFFF"/>
        </w:rPr>
      </w:pPr>
      <w:r>
        <w:rPr>
          <w:b/>
          <w:bCs/>
        </w:rPr>
        <w:t>17</w:t>
      </w:r>
      <w:r>
        <w:rPr>
          <w:bCs/>
        </w:rPr>
        <w:t>.Ответ а</w:t>
      </w:r>
      <w:r w:rsidRPr="00170FB4">
        <w:rPr>
          <w:bCs/>
        </w:rPr>
        <w:t xml:space="preserve">) Ответ </w:t>
      </w:r>
      <w:proofErr w:type="gramStart"/>
      <w:r w:rsidRPr="00170FB4">
        <w:rPr>
          <w:bCs/>
        </w:rPr>
        <w:t xml:space="preserve">неправильный, </w:t>
      </w:r>
      <w:r w:rsidRPr="00170FB4">
        <w:rPr>
          <w:shd w:val="clear" w:color="auto" w:fill="FFFFFF"/>
        </w:rPr>
        <w:t xml:space="preserve"> так</w:t>
      </w:r>
      <w:proofErr w:type="gramEnd"/>
      <w:r w:rsidRPr="00170FB4">
        <w:rPr>
          <w:shd w:val="clear" w:color="auto" w:fill="FFFFFF"/>
        </w:rPr>
        <w:t xml:space="preserve"> как прекращение добычи нефти вызовет крушение национальных экономик, в том числе и экономики России.</w:t>
      </w:r>
    </w:p>
    <w:p w:rsidR="00DC771D" w:rsidRPr="00170FB4" w:rsidRDefault="00DC771D" w:rsidP="00DC771D">
      <w:pPr>
        <w:rPr>
          <w:shd w:val="clear" w:color="auto" w:fill="FFFFFF"/>
        </w:rPr>
      </w:pPr>
      <w:r>
        <w:rPr>
          <w:bCs/>
        </w:rPr>
        <w:t>б</w:t>
      </w:r>
      <w:r w:rsidRPr="00170FB4">
        <w:rPr>
          <w:bCs/>
        </w:rPr>
        <w:t xml:space="preserve">) Ответ неправильный, так </w:t>
      </w:r>
      <w:proofErr w:type="gramStart"/>
      <w:r w:rsidRPr="00170FB4">
        <w:rPr>
          <w:bCs/>
        </w:rPr>
        <w:t xml:space="preserve">как  </w:t>
      </w:r>
      <w:r w:rsidRPr="00170FB4">
        <w:t>топливно</w:t>
      </w:r>
      <w:proofErr w:type="gramEnd"/>
      <w:r w:rsidRPr="00170FB4">
        <w:t>-энергетический комплекс тесно связан со всей промышленностью и экономикой.</w:t>
      </w:r>
      <w:r w:rsidRPr="00170FB4">
        <w:rPr>
          <w:color w:val="000000"/>
        </w:rPr>
        <w:t xml:space="preserve"> В результате резкого снижения добычи нефти </w:t>
      </w:r>
      <w:r w:rsidRPr="00170FB4">
        <w:rPr>
          <w:shd w:val="clear" w:color="auto" w:fill="FFFFFF"/>
        </w:rPr>
        <w:t>произойдет деформация национальных экономик, последствия которой предсказать невозможно.</w:t>
      </w:r>
    </w:p>
    <w:p w:rsidR="00DC771D" w:rsidRPr="00170FB4" w:rsidRDefault="00DC771D" w:rsidP="00DC771D">
      <w:pPr>
        <w:rPr>
          <w:color w:val="000000"/>
          <w:shd w:val="clear" w:color="auto" w:fill="FFFFDD"/>
        </w:rPr>
      </w:pPr>
      <w:r>
        <w:rPr>
          <w:bCs/>
        </w:rPr>
        <w:t>в</w:t>
      </w:r>
      <w:r w:rsidRPr="00170FB4">
        <w:rPr>
          <w:bCs/>
        </w:rPr>
        <w:t xml:space="preserve">) Ответ оптимальный, так </w:t>
      </w:r>
      <w:proofErr w:type="gramStart"/>
      <w:r w:rsidRPr="00170FB4">
        <w:rPr>
          <w:bCs/>
        </w:rPr>
        <w:t>как  запасы</w:t>
      </w:r>
      <w:proofErr w:type="gramEnd"/>
      <w:r w:rsidRPr="00170FB4">
        <w:rPr>
          <w:bCs/>
        </w:rPr>
        <w:t xml:space="preserve"> нефти неуклонно истощаются, необходим поиск альтернативных возобновляемых видов топлива, параллельно необходимо развивать </w:t>
      </w:r>
      <w:proofErr w:type="spellStart"/>
      <w:r w:rsidRPr="00170FB4">
        <w:rPr>
          <w:bCs/>
        </w:rPr>
        <w:t>малоэнергоемкие</w:t>
      </w:r>
      <w:proofErr w:type="spellEnd"/>
      <w:r w:rsidRPr="00170FB4">
        <w:rPr>
          <w:bCs/>
        </w:rPr>
        <w:t xml:space="preserve"> и ресурсосберегающие технологии с уменьшенным потреблением нефтепродуктов</w:t>
      </w:r>
      <w:r w:rsidRPr="00170FB4">
        <w:rPr>
          <w:color w:val="000000"/>
          <w:shd w:val="clear" w:color="auto" w:fill="FFFFDD"/>
        </w:rPr>
        <w:t>.</w:t>
      </w:r>
    </w:p>
    <w:p w:rsidR="00DC771D" w:rsidRPr="00E10992" w:rsidRDefault="00DC771D" w:rsidP="00DC771D">
      <w:pPr>
        <w:autoSpaceDE w:val="0"/>
        <w:autoSpaceDN w:val="0"/>
        <w:adjustRightInd w:val="0"/>
        <w:rPr>
          <w:color w:val="000000"/>
          <w:shd w:val="clear" w:color="auto" w:fill="FFFFFF"/>
        </w:rPr>
      </w:pPr>
      <w:r>
        <w:rPr>
          <w:bCs/>
        </w:rPr>
        <w:t>г</w:t>
      </w:r>
      <w:r w:rsidRPr="00170FB4">
        <w:rPr>
          <w:bCs/>
        </w:rPr>
        <w:t xml:space="preserve">) Ответ </w:t>
      </w:r>
      <w:proofErr w:type="gramStart"/>
      <w:r w:rsidRPr="00170FB4">
        <w:rPr>
          <w:bCs/>
        </w:rPr>
        <w:t xml:space="preserve">неправильный, </w:t>
      </w:r>
      <w:r w:rsidRPr="00170FB4">
        <w:rPr>
          <w:color w:val="000000"/>
          <w:shd w:val="clear" w:color="auto" w:fill="FFFFDD"/>
        </w:rPr>
        <w:t xml:space="preserve"> так</w:t>
      </w:r>
      <w:proofErr w:type="gramEnd"/>
      <w:r w:rsidRPr="00170FB4">
        <w:rPr>
          <w:color w:val="000000"/>
          <w:shd w:val="clear" w:color="auto" w:fill="FFFFDD"/>
        </w:rPr>
        <w:t xml:space="preserve"> как</w:t>
      </w:r>
      <w:r w:rsidRPr="00170FB4">
        <w:rPr>
          <w:color w:val="000000"/>
          <w:shd w:val="clear" w:color="auto" w:fill="FFFFFF"/>
        </w:rPr>
        <w:t xml:space="preserve"> оценка более 800 нефтяных месторождений по всему миру, чьи запасы составляют три четверти мировых запасов нефти, показала, что большинство крупнейших месторождений уже прошли пик добычи, и что темпы истощения месторождений сегодня в два раза быстрее, чем должно быть по ранее сделанным расчетам. Таким образом, мировой энергетический кризис неизбежен.</w:t>
      </w:r>
    </w:p>
    <w:p w:rsidR="00290A0E" w:rsidRPr="00E10992" w:rsidRDefault="00290A0E" w:rsidP="00DC771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C771D" w:rsidRDefault="00290A0E" w:rsidP="00DC771D">
      <w:pPr>
        <w:tabs>
          <w:tab w:val="left" w:pos="50"/>
        </w:tabs>
        <w:rPr>
          <w:bCs/>
        </w:rPr>
      </w:pPr>
      <w:r w:rsidRPr="00E10992">
        <w:rPr>
          <w:b/>
          <w:bCs/>
        </w:rPr>
        <w:t>18</w:t>
      </w:r>
      <w:r>
        <w:rPr>
          <w:bCs/>
        </w:rPr>
        <w:t>.г</w:t>
      </w:r>
      <w:r w:rsidRPr="00D3343F">
        <w:rPr>
          <w:bCs/>
        </w:rPr>
        <w:t xml:space="preserve">) </w:t>
      </w:r>
      <w:proofErr w:type="spellStart"/>
      <w:r w:rsidRPr="00D3343F">
        <w:rPr>
          <w:bCs/>
        </w:rPr>
        <w:t>Орнитофильные</w:t>
      </w:r>
      <w:proofErr w:type="spellEnd"/>
      <w:r w:rsidRPr="00D3343F">
        <w:rPr>
          <w:bCs/>
        </w:rPr>
        <w:t xml:space="preserve"> цветы опыляются птицами. Обычно птицы добывают нектар, порхая в воздухе, поэтому их движения не очень точны, кроме того, птицы крупнее и сильнее насекомых, это приводит к тому, что они часто рвут цветки и ломают тычинки. </w:t>
      </w:r>
      <w:proofErr w:type="gramStart"/>
      <w:r w:rsidRPr="00D3343F">
        <w:rPr>
          <w:bCs/>
        </w:rPr>
        <w:t>Поэтому  у</w:t>
      </w:r>
      <w:proofErr w:type="gramEnd"/>
      <w:r w:rsidRPr="00D3343F">
        <w:rPr>
          <w:bCs/>
        </w:rPr>
        <w:t xml:space="preserve"> </w:t>
      </w:r>
      <w:proofErr w:type="spellStart"/>
      <w:r w:rsidRPr="00D3343F">
        <w:rPr>
          <w:bCs/>
        </w:rPr>
        <w:t>орнитофильных</w:t>
      </w:r>
      <w:proofErr w:type="spellEnd"/>
      <w:r w:rsidRPr="00D3343F">
        <w:rPr>
          <w:bCs/>
        </w:rPr>
        <w:t xml:space="preserve">  цветков завязь спрятана в цветоложе и  упрочненные тычинки.</w:t>
      </w:r>
    </w:p>
    <w:p w:rsidR="00290A0E" w:rsidRDefault="00290A0E" w:rsidP="00DC771D">
      <w:pPr>
        <w:tabs>
          <w:tab w:val="left" w:pos="50"/>
        </w:tabs>
        <w:rPr>
          <w:color w:val="000000"/>
        </w:rPr>
      </w:pPr>
    </w:p>
    <w:p w:rsidR="00DC771D" w:rsidRDefault="00DC771D" w:rsidP="00DC771D">
      <w:pPr>
        <w:tabs>
          <w:tab w:val="left" w:pos="50"/>
        </w:tabs>
        <w:jc w:val="center"/>
        <w:rPr>
          <w:b/>
        </w:rPr>
      </w:pPr>
      <w:r w:rsidRPr="00CF27AF">
        <w:rPr>
          <w:b/>
        </w:rPr>
        <w:t>Шкала для проверки конкурсной задачи с обоснованием ответа</w:t>
      </w:r>
    </w:p>
    <w:p w:rsidR="00DC771D" w:rsidRPr="00CF27AF" w:rsidRDefault="00DC771D" w:rsidP="00DC771D">
      <w:pPr>
        <w:tabs>
          <w:tab w:val="left" w:pos="5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DC771D" w:rsidRPr="00D3343F" w:rsidTr="002A45F8">
        <w:tc>
          <w:tcPr>
            <w:tcW w:w="8472" w:type="dxa"/>
          </w:tcPr>
          <w:p w:rsidR="00DC771D" w:rsidRPr="00D3343F" w:rsidRDefault="00DC771D" w:rsidP="002A45F8">
            <w:pPr>
              <w:tabs>
                <w:tab w:val="left" w:pos="50"/>
              </w:tabs>
              <w:jc w:val="center"/>
              <w:rPr>
                <w:b/>
                <w:i/>
              </w:rPr>
            </w:pPr>
            <w:r w:rsidRPr="00D3343F">
              <w:rPr>
                <w:b/>
                <w:i/>
              </w:rPr>
              <w:t>Показатель</w:t>
            </w:r>
          </w:p>
        </w:tc>
        <w:tc>
          <w:tcPr>
            <w:tcW w:w="1099" w:type="dxa"/>
          </w:tcPr>
          <w:p w:rsidR="00DC771D" w:rsidRPr="00D3343F" w:rsidRDefault="00DC771D" w:rsidP="002A45F8">
            <w:pPr>
              <w:tabs>
                <w:tab w:val="left" w:pos="50"/>
              </w:tabs>
              <w:jc w:val="center"/>
              <w:rPr>
                <w:b/>
                <w:i/>
              </w:rPr>
            </w:pPr>
            <w:r w:rsidRPr="00D3343F">
              <w:rPr>
                <w:b/>
                <w:i/>
              </w:rPr>
              <w:t>Балл</w:t>
            </w:r>
          </w:p>
        </w:tc>
      </w:tr>
      <w:tr w:rsidR="00DC771D" w:rsidRPr="00D3343F" w:rsidTr="002A45F8">
        <w:tc>
          <w:tcPr>
            <w:tcW w:w="8472" w:type="dxa"/>
          </w:tcPr>
          <w:p w:rsidR="00DC771D" w:rsidRPr="00D3343F" w:rsidRDefault="00DC771D" w:rsidP="002A45F8">
            <w:pPr>
              <w:tabs>
                <w:tab w:val="left" w:pos="50"/>
              </w:tabs>
            </w:pPr>
            <w:r w:rsidRPr="00D3343F">
              <w:t xml:space="preserve">Отсутствует обоснование ответа или сформулировано ошибочное обоснование.  </w:t>
            </w:r>
          </w:p>
        </w:tc>
        <w:tc>
          <w:tcPr>
            <w:tcW w:w="1099" w:type="dxa"/>
          </w:tcPr>
          <w:p w:rsidR="00DC771D" w:rsidRPr="00D3343F" w:rsidRDefault="00DC771D" w:rsidP="002A45F8">
            <w:pPr>
              <w:tabs>
                <w:tab w:val="left" w:pos="50"/>
              </w:tabs>
              <w:jc w:val="center"/>
            </w:pPr>
            <w:r w:rsidRPr="00D3343F">
              <w:t>0</w:t>
            </w:r>
          </w:p>
        </w:tc>
      </w:tr>
      <w:tr w:rsidR="00DC771D" w:rsidRPr="00D3343F" w:rsidTr="002A45F8">
        <w:tc>
          <w:tcPr>
            <w:tcW w:w="8472" w:type="dxa"/>
          </w:tcPr>
          <w:p w:rsidR="00DC771D" w:rsidRPr="00D3343F" w:rsidRDefault="00DC771D" w:rsidP="002A45F8">
            <w:pPr>
              <w:tabs>
                <w:tab w:val="left" w:pos="50"/>
              </w:tabs>
            </w:pPr>
            <w:r w:rsidRPr="00D3343F">
              <w:t xml:space="preserve">Частичное (неполное) обоснование </w:t>
            </w:r>
            <w:proofErr w:type="gramStart"/>
            <w:r w:rsidRPr="00D3343F">
              <w:t>ответа  (</w:t>
            </w:r>
            <w:proofErr w:type="gramEnd"/>
            <w:r w:rsidRPr="00D3343F">
              <w:t xml:space="preserve">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рассуждениях; при этом ошибок, указывающих на серьёзные пробелы в знании экологии, нет).  </w:t>
            </w:r>
          </w:p>
        </w:tc>
        <w:tc>
          <w:tcPr>
            <w:tcW w:w="1099" w:type="dxa"/>
          </w:tcPr>
          <w:p w:rsidR="00DC771D" w:rsidRPr="00D3343F" w:rsidRDefault="00DC771D" w:rsidP="002A45F8">
            <w:pPr>
              <w:tabs>
                <w:tab w:val="left" w:pos="50"/>
              </w:tabs>
              <w:jc w:val="center"/>
            </w:pPr>
            <w:r w:rsidRPr="00D3343F">
              <w:t>1</w:t>
            </w:r>
          </w:p>
        </w:tc>
      </w:tr>
      <w:tr w:rsidR="00DC771D" w:rsidRPr="00D3343F" w:rsidTr="002A45F8">
        <w:tc>
          <w:tcPr>
            <w:tcW w:w="8472" w:type="dxa"/>
          </w:tcPr>
          <w:p w:rsidR="00DC771D" w:rsidRPr="00D3343F" w:rsidRDefault="00DC771D" w:rsidP="002A45F8">
            <w:pPr>
              <w:tabs>
                <w:tab w:val="left" w:pos="50"/>
              </w:tabs>
            </w:pPr>
            <w:r w:rsidRPr="00D3343F">
              <w:t xml:space="preserve">Полное обоснование ответа (с использованием экологических законов, правил, закономерностей, рассматривается содержание приведённых в ответе понятий) </w:t>
            </w:r>
          </w:p>
        </w:tc>
        <w:tc>
          <w:tcPr>
            <w:tcW w:w="1099" w:type="dxa"/>
          </w:tcPr>
          <w:p w:rsidR="00DC771D" w:rsidRPr="00D3343F" w:rsidRDefault="00DC771D" w:rsidP="002A45F8">
            <w:pPr>
              <w:tabs>
                <w:tab w:val="left" w:pos="50"/>
              </w:tabs>
              <w:jc w:val="center"/>
            </w:pPr>
            <w:r w:rsidRPr="00D3343F">
              <w:t>2</w:t>
            </w:r>
          </w:p>
        </w:tc>
      </w:tr>
      <w:tr w:rsidR="00DC771D" w:rsidRPr="00D3343F" w:rsidTr="002A45F8">
        <w:tc>
          <w:tcPr>
            <w:tcW w:w="8472" w:type="dxa"/>
          </w:tcPr>
          <w:p w:rsidR="00DC771D" w:rsidRPr="00D3343F" w:rsidRDefault="00DC771D" w:rsidP="002A45F8">
            <w:pPr>
              <w:tabs>
                <w:tab w:val="left" w:pos="50"/>
              </w:tabs>
            </w:pPr>
            <w:r w:rsidRPr="00D3343F">
              <w:t xml:space="preserve">Полное, логичное, чётко сформулированное обоснование ответа (с использованием экологических законов, правил, закономерностей, рассматривается содержание приведённых в ответе понятий) с примерами </w:t>
            </w:r>
          </w:p>
        </w:tc>
        <w:tc>
          <w:tcPr>
            <w:tcW w:w="1099" w:type="dxa"/>
          </w:tcPr>
          <w:p w:rsidR="00DC771D" w:rsidRPr="00D3343F" w:rsidRDefault="00DC771D" w:rsidP="002A45F8">
            <w:pPr>
              <w:tabs>
                <w:tab w:val="left" w:pos="50"/>
              </w:tabs>
              <w:jc w:val="center"/>
            </w:pPr>
            <w:r w:rsidRPr="00D3343F">
              <w:t>3</w:t>
            </w:r>
          </w:p>
        </w:tc>
      </w:tr>
    </w:tbl>
    <w:p w:rsidR="00DC771D" w:rsidRPr="00D3343F" w:rsidRDefault="00DC771D" w:rsidP="00DC771D">
      <w:pPr>
        <w:jc w:val="center"/>
        <w:rPr>
          <w:b/>
          <w:szCs w:val="20"/>
        </w:rPr>
      </w:pPr>
    </w:p>
    <w:p w:rsidR="00DC771D" w:rsidRPr="00447F65" w:rsidRDefault="00290A0E" w:rsidP="00DC771D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Итого максимально 35 баллов</w:t>
      </w:r>
    </w:p>
    <w:p w:rsidR="00DC771D" w:rsidRPr="00D3343F" w:rsidRDefault="00DC771D" w:rsidP="00DC771D">
      <w:pPr>
        <w:rPr>
          <w:sz w:val="20"/>
          <w:szCs w:val="20"/>
        </w:rPr>
      </w:pPr>
    </w:p>
    <w:p w:rsidR="00DC771D" w:rsidRPr="002C23E4" w:rsidRDefault="00DC771D" w:rsidP="00DC771D">
      <w:pPr>
        <w:ind w:left="284"/>
        <w:jc w:val="both"/>
      </w:pPr>
    </w:p>
    <w:p w:rsidR="00DC771D" w:rsidRPr="002C23E4" w:rsidRDefault="00DC771D" w:rsidP="00DC771D"/>
    <w:p w:rsidR="00DC771D" w:rsidRPr="0075433B" w:rsidRDefault="00DC771D" w:rsidP="00DC771D"/>
    <w:p w:rsidR="00DC771D" w:rsidRPr="002C23E4" w:rsidRDefault="00DC771D" w:rsidP="00DC771D"/>
    <w:p w:rsidR="00E40609" w:rsidRDefault="00E40609"/>
    <w:sectPr w:rsidR="00E40609" w:rsidSect="00CD7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771D"/>
    <w:rsid w:val="00290A0E"/>
    <w:rsid w:val="004A219A"/>
    <w:rsid w:val="00DC771D"/>
    <w:rsid w:val="00E10992"/>
    <w:rsid w:val="00E4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FB82"/>
  <w15:docId w15:val="{903D55DE-9F77-49F2-B1B2-0587B0F9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914</Words>
  <Characters>5213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</dc:creator>
  <cp:keywords/>
  <dc:description/>
  <cp:lastModifiedBy>Админ</cp:lastModifiedBy>
  <cp:revision>4</cp:revision>
  <dcterms:created xsi:type="dcterms:W3CDTF">2020-09-15T22:50:00Z</dcterms:created>
  <dcterms:modified xsi:type="dcterms:W3CDTF">2023-09-17T14:43:00Z</dcterms:modified>
</cp:coreProperties>
</file>